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5746" w14:textId="77777777" w:rsidR="00FF4724" w:rsidRPr="007145C8" w:rsidRDefault="00FF4724" w:rsidP="005441E2">
      <w:pPr>
        <w:jc w:val="both"/>
      </w:pPr>
    </w:p>
    <w:p w14:paraId="64B71256" w14:textId="2E7D6B51" w:rsidR="00384484" w:rsidRPr="00384484" w:rsidRDefault="00512DDF" w:rsidP="005441E2">
      <w:pPr>
        <w:spacing w:before="0"/>
        <w:jc w:val="center"/>
        <w:rPr>
          <w:rFonts w:ascii="Times New Roman" w:eastAsia="Times New Roman" w:hAnsi="Times New Roman" w:cs="Times New Roman"/>
          <w:bCs w:val="0"/>
          <w:lang w:val="de-DE" w:eastAsia="en-US"/>
        </w:rPr>
      </w:pPr>
      <w:r>
        <w:rPr>
          <w:rFonts w:ascii="Times New Roman" w:eastAsia="Times New Roman" w:hAnsi="Times New Roman" w:cs="Times New Roman"/>
          <w:bCs w:val="0"/>
          <w:color w:val="000000"/>
          <w:sz w:val="22"/>
          <w:szCs w:val="22"/>
          <w:lang w:val="de-DE" w:eastAsia="en-US"/>
        </w:rPr>
        <w:t>Scribbr-Universität</w:t>
      </w:r>
    </w:p>
    <w:p w14:paraId="5E475B76" w14:textId="77777777" w:rsidR="00384484" w:rsidRPr="00384484" w:rsidRDefault="00384484" w:rsidP="005441E2">
      <w:pPr>
        <w:spacing w:before="0"/>
        <w:jc w:val="center"/>
        <w:rPr>
          <w:rFonts w:ascii="Times New Roman" w:eastAsia="Times New Roman" w:hAnsi="Times New Roman" w:cs="Times New Roman"/>
          <w:bCs w:val="0"/>
          <w:lang w:val="de-DE" w:eastAsia="en-US"/>
        </w:rPr>
      </w:pPr>
      <w:r w:rsidRPr="00384484">
        <w:rPr>
          <w:rFonts w:ascii="Times New Roman" w:eastAsia="Times New Roman" w:hAnsi="Times New Roman" w:cs="Times New Roman"/>
          <w:bCs w:val="0"/>
          <w:color w:val="000000"/>
          <w:sz w:val="22"/>
          <w:szCs w:val="22"/>
          <w:lang w:val="de-DE" w:eastAsia="en-US"/>
        </w:rPr>
        <w:t>Institut für Publizistik- und Kommunikationswissenschaft</w:t>
      </w:r>
    </w:p>
    <w:p w14:paraId="728C9F1F" w14:textId="77777777" w:rsidR="00384484" w:rsidRPr="00384484" w:rsidRDefault="00384484" w:rsidP="005441E2">
      <w:pPr>
        <w:spacing w:before="0"/>
        <w:jc w:val="center"/>
        <w:rPr>
          <w:rFonts w:ascii="Times New Roman" w:eastAsia="Times New Roman" w:hAnsi="Times New Roman" w:cs="Times New Roman"/>
          <w:bCs w:val="0"/>
          <w:lang w:val="de-DE" w:eastAsia="en-US"/>
        </w:rPr>
      </w:pPr>
      <w:r w:rsidRPr="00384484">
        <w:rPr>
          <w:rFonts w:ascii="Times New Roman" w:eastAsia="Times New Roman" w:hAnsi="Times New Roman" w:cs="Times New Roman"/>
          <w:bCs w:val="0"/>
          <w:color w:val="000000"/>
          <w:sz w:val="22"/>
          <w:szCs w:val="22"/>
          <w:lang w:val="de-DE" w:eastAsia="en-US"/>
        </w:rPr>
        <w:t>Internationale Kommunikation</w:t>
      </w:r>
    </w:p>
    <w:p w14:paraId="17C15FA0" w14:textId="77777777" w:rsidR="001D753F" w:rsidRPr="00384484" w:rsidRDefault="001D753F" w:rsidP="005441E2">
      <w:pPr>
        <w:jc w:val="center"/>
        <w:rPr>
          <w:b/>
          <w:sz w:val="32"/>
          <w:szCs w:val="32"/>
          <w:lang w:val="de-DE"/>
        </w:rPr>
      </w:pPr>
    </w:p>
    <w:p w14:paraId="707E3E3C" w14:textId="77777777" w:rsidR="001D753F" w:rsidRDefault="00384484" w:rsidP="005441E2">
      <w:pPr>
        <w:jc w:val="center"/>
        <w:rPr>
          <w:b/>
          <w:sz w:val="32"/>
          <w:szCs w:val="32"/>
          <w:lang w:val="de-DE"/>
        </w:rPr>
      </w:pPr>
      <w:r>
        <w:rPr>
          <w:b/>
          <w:bCs w:val="0"/>
          <w:noProof/>
          <w:color w:val="000000"/>
          <w:sz w:val="28"/>
          <w:szCs w:val="28"/>
        </w:rPr>
        <w:drawing>
          <wp:inline distT="0" distB="0" distL="0" distR="0" wp14:anchorId="45FD4DAC" wp14:editId="2199A5FD">
            <wp:extent cx="2381250" cy="2381250"/>
            <wp:effectExtent l="0" t="0" r="0" b="0"/>
            <wp:docPr id="1" name="Picture 1" descr="https://lh6.googleusercontent.com/YytlowclmXP_jA60VhfL03hlp5vSCbSmAq3j6dv7w5ZdVIOHQLwK_u3yW7uJWtHhQRdHT_A9A6CzHqRrIz14hsINx6NKtubgBOZntiENac5Lm1GzVH7BLJEnHKKanRhnbRs7If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ytlowclmXP_jA60VhfL03hlp5vSCbSmAq3j6dv7w5ZdVIOHQLwK_u3yW7uJWtHhQRdHT_A9A6CzHqRrIz14hsINx6NKtubgBOZntiENac5Lm1GzVH7BLJEnHKKanRhnbRs7If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7E15" w14:textId="77777777" w:rsidR="00FF4724" w:rsidRPr="00384484" w:rsidRDefault="00FF4724" w:rsidP="005441E2">
      <w:pPr>
        <w:jc w:val="center"/>
        <w:rPr>
          <w:b/>
          <w:sz w:val="32"/>
          <w:szCs w:val="32"/>
          <w:lang w:val="de-DE"/>
        </w:rPr>
      </w:pPr>
    </w:p>
    <w:p w14:paraId="7DBFAFE3" w14:textId="7184FC45" w:rsidR="00384484" w:rsidRPr="00384484" w:rsidRDefault="00384484" w:rsidP="005441E2">
      <w:pPr>
        <w:pStyle w:val="StandardWeb"/>
        <w:spacing w:before="0" w:beforeAutospacing="0" w:after="0" w:afterAutospacing="0" w:line="360" w:lineRule="auto"/>
        <w:jc w:val="center"/>
        <w:rPr>
          <w:lang w:val="de-DE"/>
        </w:rPr>
      </w:pPr>
      <w:r w:rsidRPr="00384484">
        <w:rPr>
          <w:color w:val="000000"/>
          <w:sz w:val="28"/>
          <w:szCs w:val="28"/>
          <w:lang w:val="de-DE"/>
        </w:rPr>
        <w:t>Exposé für eine Bachelorarbeit zum Thema:</w:t>
      </w:r>
    </w:p>
    <w:p w14:paraId="3DCB8383" w14:textId="77777777" w:rsidR="00384484" w:rsidRPr="00384484" w:rsidRDefault="00384484" w:rsidP="005441E2">
      <w:pPr>
        <w:pStyle w:val="StandardWeb"/>
        <w:spacing w:before="0" w:beforeAutospacing="0" w:after="0" w:afterAutospacing="0" w:line="360" w:lineRule="auto"/>
        <w:jc w:val="center"/>
        <w:rPr>
          <w:lang w:val="de-DE"/>
        </w:rPr>
      </w:pPr>
      <w:r w:rsidRPr="00384484">
        <w:rPr>
          <w:b/>
          <w:bCs/>
          <w:color w:val="000000"/>
          <w:sz w:val="28"/>
          <w:szCs w:val="28"/>
          <w:lang w:val="de-DE"/>
        </w:rPr>
        <w:t>Trump auf Twitter</w:t>
      </w:r>
    </w:p>
    <w:p w14:paraId="43810FBB" w14:textId="5B5AA69A" w:rsidR="001D753F" w:rsidRDefault="00384484" w:rsidP="005441E2">
      <w:pPr>
        <w:pStyle w:val="Standard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  <w:lang w:val="de-DE"/>
        </w:rPr>
      </w:pPr>
      <w:r w:rsidRPr="00384484">
        <w:rPr>
          <w:color w:val="000000"/>
          <w:sz w:val="22"/>
          <w:szCs w:val="22"/>
          <w:lang w:val="de-DE"/>
        </w:rPr>
        <w:t>Eine Analyse von Opinion</w:t>
      </w:r>
      <w:r w:rsidR="00BE534B">
        <w:rPr>
          <w:color w:val="000000"/>
          <w:sz w:val="22"/>
          <w:szCs w:val="22"/>
          <w:lang w:val="de-DE"/>
        </w:rPr>
        <w:t>-</w:t>
      </w:r>
      <w:r w:rsidRPr="00384484">
        <w:rPr>
          <w:color w:val="000000"/>
          <w:sz w:val="22"/>
          <w:szCs w:val="22"/>
          <w:lang w:val="de-DE"/>
        </w:rPr>
        <w:t>Leadership in sozialen Medien</w:t>
      </w:r>
    </w:p>
    <w:p w14:paraId="49455C4A" w14:textId="77777777" w:rsidR="00FF4724" w:rsidRDefault="00FF4724" w:rsidP="005441E2">
      <w:pPr>
        <w:pStyle w:val="StandardWeb"/>
        <w:spacing w:before="0" w:beforeAutospacing="0" w:after="0" w:afterAutospacing="0"/>
        <w:jc w:val="center"/>
        <w:rPr>
          <w:lang w:val="de-DE"/>
        </w:rPr>
      </w:pPr>
    </w:p>
    <w:p w14:paraId="04F2572E" w14:textId="77777777" w:rsidR="001D753F" w:rsidRDefault="001D753F" w:rsidP="005441E2">
      <w:pPr>
        <w:jc w:val="center"/>
        <w:rPr>
          <w:rFonts w:ascii="Times New Roman" w:eastAsia="Times New Roman" w:hAnsi="Times New Roman" w:cs="Times New Roman"/>
          <w:bCs w:val="0"/>
          <w:lang w:val="de-DE" w:eastAsia="en-US"/>
        </w:rPr>
      </w:pPr>
    </w:p>
    <w:p w14:paraId="11405339" w14:textId="77777777" w:rsidR="00FF4724" w:rsidRDefault="00FF4724" w:rsidP="005441E2">
      <w:pPr>
        <w:jc w:val="both"/>
        <w:rPr>
          <w:lang w:val="de-DE"/>
        </w:rPr>
      </w:pPr>
    </w:p>
    <w:p w14:paraId="3443022A" w14:textId="77777777" w:rsidR="00703961" w:rsidRDefault="00703961" w:rsidP="005441E2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  <w:lang w:val="de-DE"/>
        </w:rPr>
      </w:pPr>
    </w:p>
    <w:p w14:paraId="05BBFBBA" w14:textId="77777777" w:rsidR="00703961" w:rsidRDefault="00703961" w:rsidP="005441E2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  <w:lang w:val="de-DE"/>
        </w:rPr>
      </w:pPr>
    </w:p>
    <w:p w14:paraId="0EA22F6E" w14:textId="0C4644F8" w:rsidR="00384484" w:rsidRPr="005441E2" w:rsidRDefault="00384484" w:rsidP="005441E2">
      <w:pPr>
        <w:pStyle w:val="StandardWeb"/>
        <w:spacing w:before="0" w:beforeAutospacing="0" w:after="0" w:afterAutospacing="0"/>
        <w:jc w:val="both"/>
        <w:rPr>
          <w:b/>
          <w:bCs/>
          <w:sz w:val="22"/>
          <w:szCs w:val="22"/>
          <w:lang w:val="de-DE"/>
        </w:rPr>
      </w:pPr>
      <w:r w:rsidRPr="005441E2">
        <w:rPr>
          <w:b/>
          <w:bCs/>
          <w:color w:val="000000"/>
          <w:sz w:val="22"/>
          <w:szCs w:val="22"/>
          <w:lang w:val="de-DE"/>
        </w:rPr>
        <w:t>Vorgelegt von:</w:t>
      </w:r>
    </w:p>
    <w:p w14:paraId="7F025145" w14:textId="77777777" w:rsidR="00384484" w:rsidRPr="00703961" w:rsidRDefault="00384484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  <w:r w:rsidRPr="00703961">
        <w:rPr>
          <w:color w:val="000000"/>
          <w:sz w:val="22"/>
          <w:szCs w:val="22"/>
          <w:lang w:val="de-DE"/>
        </w:rPr>
        <w:t xml:space="preserve"> </w:t>
      </w:r>
    </w:p>
    <w:p w14:paraId="16F4BAC1" w14:textId="3A914F1C" w:rsidR="00384484" w:rsidRPr="00703961" w:rsidRDefault="00703961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  <w:r w:rsidRPr="00703961">
        <w:rPr>
          <w:sz w:val="22"/>
          <w:szCs w:val="22"/>
          <w:lang w:val="de-DE"/>
        </w:rPr>
        <w:t>Mirjam Weinhardt</w:t>
      </w:r>
    </w:p>
    <w:p w14:paraId="45AD4D2A" w14:textId="3581EF39" w:rsidR="00384484" w:rsidRPr="00703961" w:rsidRDefault="00703961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  <w:r w:rsidRPr="00703961">
        <w:rPr>
          <w:sz w:val="22"/>
          <w:szCs w:val="22"/>
          <w:lang w:val="de-DE"/>
        </w:rPr>
        <w:t>Musterstr. 10</w:t>
      </w:r>
    </w:p>
    <w:p w14:paraId="54C33692" w14:textId="073A976F" w:rsidR="00703961" w:rsidRPr="00703961" w:rsidRDefault="00703961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  <w:r w:rsidRPr="00703961">
        <w:rPr>
          <w:sz w:val="22"/>
          <w:szCs w:val="22"/>
          <w:lang w:val="de-DE"/>
        </w:rPr>
        <w:t>12345 Musterstadt</w:t>
      </w:r>
    </w:p>
    <w:p w14:paraId="6DD0422E" w14:textId="7BB690ED" w:rsidR="00703961" w:rsidRPr="00703961" w:rsidRDefault="00703961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  <w:r w:rsidRPr="00703961">
        <w:rPr>
          <w:sz w:val="22"/>
          <w:szCs w:val="22"/>
          <w:lang w:val="de-DE"/>
        </w:rPr>
        <w:t>E-Mail: mirjam@scribbr.com</w:t>
      </w:r>
    </w:p>
    <w:p w14:paraId="604E2F32" w14:textId="518A4941" w:rsidR="00384484" w:rsidRPr="00703961" w:rsidRDefault="00384484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</w:p>
    <w:p w14:paraId="3275762B" w14:textId="77777777" w:rsidR="00384484" w:rsidRPr="00703961" w:rsidRDefault="00384484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  <w:r w:rsidRPr="00703961">
        <w:rPr>
          <w:color w:val="000000"/>
          <w:sz w:val="22"/>
          <w:szCs w:val="22"/>
          <w:lang w:val="de-DE"/>
        </w:rPr>
        <w:t>Matrikelnummer</w:t>
      </w:r>
      <w:r w:rsidRPr="00703961">
        <w:rPr>
          <w:sz w:val="22"/>
          <w:szCs w:val="22"/>
          <w:lang w:val="de-DE"/>
        </w:rPr>
        <w:t>: 1234567</w:t>
      </w:r>
    </w:p>
    <w:p w14:paraId="5A42A15E" w14:textId="77777777" w:rsidR="00703961" w:rsidRDefault="00703961" w:rsidP="005441E2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>BA Internationale Kommunikation</w:t>
      </w:r>
    </w:p>
    <w:p w14:paraId="5F4323C4" w14:textId="5FAA6252" w:rsidR="00384484" w:rsidRPr="00703961" w:rsidRDefault="00703961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 xml:space="preserve">2. </w:t>
      </w:r>
      <w:r w:rsidR="00384484" w:rsidRPr="00703961">
        <w:rPr>
          <w:color w:val="000000"/>
          <w:sz w:val="22"/>
          <w:szCs w:val="22"/>
          <w:lang w:val="de-DE"/>
        </w:rPr>
        <w:t>Fachsemester</w:t>
      </w:r>
    </w:p>
    <w:p w14:paraId="32110387" w14:textId="33C4D6E7" w:rsidR="00703961" w:rsidRPr="00703961" w:rsidRDefault="00703961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  <w:r w:rsidRPr="00703961">
        <w:rPr>
          <w:sz w:val="22"/>
          <w:szCs w:val="22"/>
          <w:lang w:val="de-DE"/>
        </w:rPr>
        <w:t>Betreuungsperson: Dr. Ross Geller</w:t>
      </w:r>
    </w:p>
    <w:p w14:paraId="59BDED38" w14:textId="77777777" w:rsidR="00703961" w:rsidRPr="00703961" w:rsidRDefault="00703961" w:rsidP="005441E2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  <w:lang w:val="de-DE"/>
        </w:rPr>
      </w:pPr>
    </w:p>
    <w:p w14:paraId="2DBFEF5F" w14:textId="772F3DF8" w:rsidR="00384484" w:rsidRPr="00703961" w:rsidRDefault="00703961" w:rsidP="005441E2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DE"/>
        </w:rPr>
      </w:pPr>
      <w:r w:rsidRPr="00703961">
        <w:rPr>
          <w:color w:val="000000"/>
          <w:sz w:val="22"/>
          <w:szCs w:val="22"/>
          <w:lang w:val="de-DE"/>
        </w:rPr>
        <w:t>Datum: 18.</w:t>
      </w:r>
      <w:r w:rsidR="002778D8">
        <w:rPr>
          <w:color w:val="000000"/>
          <w:sz w:val="22"/>
          <w:szCs w:val="22"/>
          <w:lang w:val="de-DE"/>
        </w:rPr>
        <w:t>12</w:t>
      </w:r>
      <w:r w:rsidRPr="00703961">
        <w:rPr>
          <w:color w:val="000000"/>
          <w:sz w:val="22"/>
          <w:szCs w:val="22"/>
          <w:lang w:val="de-DE"/>
        </w:rPr>
        <w:t>.20</w:t>
      </w:r>
      <w:r w:rsidR="005C71C0">
        <w:rPr>
          <w:color w:val="000000"/>
          <w:sz w:val="22"/>
          <w:szCs w:val="22"/>
          <w:lang w:val="de-DE"/>
        </w:rPr>
        <w:t>2</w:t>
      </w:r>
      <w:r w:rsidR="002778D8">
        <w:rPr>
          <w:color w:val="000000"/>
          <w:sz w:val="22"/>
          <w:szCs w:val="22"/>
          <w:lang w:val="de-DE"/>
        </w:rPr>
        <w:t>0</w:t>
      </w:r>
      <w:r w:rsidR="00384484" w:rsidRPr="00703961">
        <w:rPr>
          <w:color w:val="000000"/>
          <w:sz w:val="22"/>
          <w:szCs w:val="22"/>
          <w:lang w:val="de-DE"/>
        </w:rPr>
        <w:t xml:space="preserve"> </w:t>
      </w:r>
    </w:p>
    <w:p w14:paraId="6DD7B1FD" w14:textId="2E2F1465" w:rsidR="001D753F" w:rsidRPr="005441E2" w:rsidRDefault="001D753F" w:rsidP="005441E2">
      <w:pPr>
        <w:pStyle w:val="StandardWeb"/>
        <w:spacing w:before="0" w:beforeAutospacing="0" w:after="0" w:afterAutospacing="0"/>
        <w:jc w:val="both"/>
        <w:rPr>
          <w:lang w:val="de-DE"/>
        </w:rPr>
        <w:sectPr w:rsidR="001D753F" w:rsidRPr="005441E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eastAsiaTheme="minorEastAsia" w:cstheme="minorBidi"/>
          <w:bCs/>
          <w:color w:val="auto"/>
          <w:sz w:val="24"/>
          <w:szCs w:val="24"/>
          <w:lang w:val="en-GB" w:eastAsia="nl-NL"/>
        </w:rPr>
        <w:id w:val="-206625321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6D4225C" w14:textId="77777777" w:rsidR="00D043D5" w:rsidRDefault="00D043D5" w:rsidP="005441E2">
          <w:pPr>
            <w:pStyle w:val="Inhaltsverzeichnisberschrift"/>
            <w:jc w:val="both"/>
          </w:pPr>
          <w:r>
            <w:t>Inhaltsverzeichnis</w:t>
          </w:r>
        </w:p>
        <w:p w14:paraId="646E9143" w14:textId="13252F53" w:rsidR="0092078E" w:rsidRDefault="00D043D5" w:rsidP="005441E2">
          <w:pPr>
            <w:pStyle w:val="Verzeichnis1"/>
            <w:tabs>
              <w:tab w:val="right" w:leader="dot" w:pos="9061"/>
            </w:tabs>
            <w:jc w:val="both"/>
            <w:rPr>
              <w:rFonts w:asciiTheme="minorHAnsi" w:hAnsiTheme="minorHAnsi"/>
              <w:bCs w:val="0"/>
              <w:noProof/>
              <w:sz w:val="22"/>
              <w:szCs w:val="22"/>
              <w:lang w:val="de-DE"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20296" w:history="1">
            <w:r w:rsidR="0092078E" w:rsidRPr="00FA33D1">
              <w:rPr>
                <w:rStyle w:val="Hyperlink"/>
                <w:noProof/>
                <w:lang w:val="de-DE"/>
              </w:rPr>
              <w:t>Problemstellung</w:t>
            </w:r>
            <w:r w:rsidR="0092078E">
              <w:rPr>
                <w:noProof/>
                <w:webHidden/>
              </w:rPr>
              <w:tab/>
            </w:r>
            <w:r w:rsidR="0092078E">
              <w:rPr>
                <w:noProof/>
                <w:webHidden/>
              </w:rPr>
              <w:fldChar w:fldCharType="begin"/>
            </w:r>
            <w:r w:rsidR="0092078E">
              <w:rPr>
                <w:noProof/>
                <w:webHidden/>
              </w:rPr>
              <w:instrText xml:space="preserve"> PAGEREF _Toc5720296 \h </w:instrText>
            </w:r>
            <w:r w:rsidR="0092078E">
              <w:rPr>
                <w:noProof/>
                <w:webHidden/>
              </w:rPr>
            </w:r>
            <w:r w:rsidR="0092078E">
              <w:rPr>
                <w:noProof/>
                <w:webHidden/>
              </w:rPr>
              <w:fldChar w:fldCharType="separate"/>
            </w:r>
            <w:r w:rsidR="003B5DE9">
              <w:rPr>
                <w:noProof/>
                <w:webHidden/>
              </w:rPr>
              <w:t>2</w:t>
            </w:r>
            <w:r w:rsidR="0092078E">
              <w:rPr>
                <w:noProof/>
                <w:webHidden/>
              </w:rPr>
              <w:fldChar w:fldCharType="end"/>
            </w:r>
          </w:hyperlink>
        </w:p>
        <w:p w14:paraId="00C7A3EA" w14:textId="785F4F54" w:rsidR="0092078E" w:rsidRDefault="00BF3240" w:rsidP="005441E2">
          <w:pPr>
            <w:pStyle w:val="Verzeichnis1"/>
            <w:tabs>
              <w:tab w:val="right" w:leader="dot" w:pos="9061"/>
            </w:tabs>
            <w:jc w:val="both"/>
            <w:rPr>
              <w:rFonts w:asciiTheme="minorHAnsi" w:hAnsiTheme="minorHAnsi"/>
              <w:bCs w:val="0"/>
              <w:noProof/>
              <w:sz w:val="22"/>
              <w:szCs w:val="22"/>
              <w:lang w:val="de-DE" w:eastAsia="de-DE"/>
            </w:rPr>
          </w:pPr>
          <w:hyperlink w:anchor="_Toc5720297" w:history="1">
            <w:r w:rsidR="0092078E" w:rsidRPr="00FA33D1">
              <w:rPr>
                <w:rStyle w:val="Hyperlink"/>
                <w:noProof/>
                <w:lang w:val="de-DE"/>
              </w:rPr>
              <w:t>Zielsetzung und Erkenntnisinteresse</w:t>
            </w:r>
            <w:r w:rsidR="0092078E">
              <w:rPr>
                <w:noProof/>
                <w:webHidden/>
              </w:rPr>
              <w:tab/>
            </w:r>
            <w:r w:rsidR="0092078E">
              <w:rPr>
                <w:noProof/>
                <w:webHidden/>
              </w:rPr>
              <w:fldChar w:fldCharType="begin"/>
            </w:r>
            <w:r w:rsidR="0092078E">
              <w:rPr>
                <w:noProof/>
                <w:webHidden/>
              </w:rPr>
              <w:instrText xml:space="preserve"> PAGEREF _Toc5720297 \h </w:instrText>
            </w:r>
            <w:r w:rsidR="0092078E">
              <w:rPr>
                <w:noProof/>
                <w:webHidden/>
              </w:rPr>
            </w:r>
            <w:r w:rsidR="0092078E">
              <w:rPr>
                <w:noProof/>
                <w:webHidden/>
              </w:rPr>
              <w:fldChar w:fldCharType="separate"/>
            </w:r>
            <w:r w:rsidR="003B5DE9">
              <w:rPr>
                <w:noProof/>
                <w:webHidden/>
              </w:rPr>
              <w:t>2</w:t>
            </w:r>
            <w:r w:rsidR="0092078E">
              <w:rPr>
                <w:noProof/>
                <w:webHidden/>
              </w:rPr>
              <w:fldChar w:fldCharType="end"/>
            </w:r>
          </w:hyperlink>
        </w:p>
        <w:p w14:paraId="05E8030E" w14:textId="07323A5B" w:rsidR="0092078E" w:rsidRDefault="00BF3240" w:rsidP="005441E2">
          <w:pPr>
            <w:pStyle w:val="Verzeichnis1"/>
            <w:tabs>
              <w:tab w:val="right" w:leader="dot" w:pos="9061"/>
            </w:tabs>
            <w:jc w:val="both"/>
            <w:rPr>
              <w:rFonts w:asciiTheme="minorHAnsi" w:hAnsiTheme="minorHAnsi"/>
              <w:bCs w:val="0"/>
              <w:noProof/>
              <w:sz w:val="22"/>
              <w:szCs w:val="22"/>
              <w:lang w:val="de-DE" w:eastAsia="de-DE"/>
            </w:rPr>
          </w:pPr>
          <w:hyperlink w:anchor="_Toc5720298" w:history="1">
            <w:r w:rsidR="0092078E" w:rsidRPr="00FA33D1">
              <w:rPr>
                <w:rStyle w:val="Hyperlink"/>
                <w:noProof/>
                <w:lang w:val="de-DE"/>
              </w:rPr>
              <w:t>Forschungsstand und theoretische Grundlage</w:t>
            </w:r>
            <w:r w:rsidR="00BE534B">
              <w:rPr>
                <w:rStyle w:val="Hyperlink"/>
                <w:noProof/>
                <w:lang w:val="de-DE"/>
              </w:rPr>
              <w:t>n</w:t>
            </w:r>
            <w:r w:rsidR="0092078E">
              <w:rPr>
                <w:noProof/>
                <w:webHidden/>
              </w:rPr>
              <w:tab/>
            </w:r>
            <w:r w:rsidR="0092078E">
              <w:rPr>
                <w:noProof/>
                <w:webHidden/>
              </w:rPr>
              <w:fldChar w:fldCharType="begin"/>
            </w:r>
            <w:r w:rsidR="0092078E">
              <w:rPr>
                <w:noProof/>
                <w:webHidden/>
              </w:rPr>
              <w:instrText xml:space="preserve"> PAGEREF _Toc5720298 \h </w:instrText>
            </w:r>
            <w:r w:rsidR="0092078E">
              <w:rPr>
                <w:noProof/>
                <w:webHidden/>
              </w:rPr>
            </w:r>
            <w:r w:rsidR="0092078E">
              <w:rPr>
                <w:noProof/>
                <w:webHidden/>
              </w:rPr>
              <w:fldChar w:fldCharType="separate"/>
            </w:r>
            <w:r w:rsidR="003B5DE9">
              <w:rPr>
                <w:noProof/>
                <w:webHidden/>
              </w:rPr>
              <w:t>3</w:t>
            </w:r>
            <w:r w:rsidR="0092078E">
              <w:rPr>
                <w:noProof/>
                <w:webHidden/>
              </w:rPr>
              <w:fldChar w:fldCharType="end"/>
            </w:r>
          </w:hyperlink>
        </w:p>
        <w:p w14:paraId="30C9E8A9" w14:textId="792283B4" w:rsidR="0092078E" w:rsidRDefault="00BF3240" w:rsidP="005441E2">
          <w:pPr>
            <w:pStyle w:val="Verzeichnis1"/>
            <w:tabs>
              <w:tab w:val="right" w:leader="dot" w:pos="9061"/>
            </w:tabs>
            <w:jc w:val="both"/>
            <w:rPr>
              <w:rFonts w:asciiTheme="minorHAnsi" w:hAnsiTheme="minorHAnsi"/>
              <w:bCs w:val="0"/>
              <w:noProof/>
              <w:sz w:val="22"/>
              <w:szCs w:val="22"/>
              <w:lang w:val="de-DE" w:eastAsia="de-DE"/>
            </w:rPr>
          </w:pPr>
          <w:hyperlink w:anchor="_Toc5720299" w:history="1">
            <w:r w:rsidR="0092078E" w:rsidRPr="00FA33D1">
              <w:rPr>
                <w:rStyle w:val="Hyperlink"/>
                <w:noProof/>
                <w:lang w:val="de-DE"/>
              </w:rPr>
              <w:t>Forschungskonzept</w:t>
            </w:r>
            <w:r w:rsidR="0092078E">
              <w:rPr>
                <w:noProof/>
                <w:webHidden/>
              </w:rPr>
              <w:tab/>
            </w:r>
            <w:r w:rsidR="0092078E">
              <w:rPr>
                <w:noProof/>
                <w:webHidden/>
              </w:rPr>
              <w:fldChar w:fldCharType="begin"/>
            </w:r>
            <w:r w:rsidR="0092078E">
              <w:rPr>
                <w:noProof/>
                <w:webHidden/>
              </w:rPr>
              <w:instrText xml:space="preserve"> PAGEREF _Toc5720299 \h </w:instrText>
            </w:r>
            <w:r w:rsidR="0092078E">
              <w:rPr>
                <w:noProof/>
                <w:webHidden/>
              </w:rPr>
            </w:r>
            <w:r w:rsidR="0092078E">
              <w:rPr>
                <w:noProof/>
                <w:webHidden/>
              </w:rPr>
              <w:fldChar w:fldCharType="separate"/>
            </w:r>
            <w:r w:rsidR="003B5DE9">
              <w:rPr>
                <w:noProof/>
                <w:webHidden/>
              </w:rPr>
              <w:t>3</w:t>
            </w:r>
            <w:r w:rsidR="0092078E">
              <w:rPr>
                <w:noProof/>
                <w:webHidden/>
              </w:rPr>
              <w:fldChar w:fldCharType="end"/>
            </w:r>
          </w:hyperlink>
        </w:p>
        <w:p w14:paraId="4CEF5FB0" w14:textId="3A43F66B" w:rsidR="0092078E" w:rsidRDefault="00BF3240" w:rsidP="005441E2">
          <w:pPr>
            <w:pStyle w:val="Verzeichnis1"/>
            <w:tabs>
              <w:tab w:val="right" w:leader="dot" w:pos="9061"/>
            </w:tabs>
            <w:jc w:val="both"/>
            <w:rPr>
              <w:rFonts w:asciiTheme="minorHAnsi" w:hAnsiTheme="minorHAnsi"/>
              <w:bCs w:val="0"/>
              <w:noProof/>
              <w:sz w:val="22"/>
              <w:szCs w:val="22"/>
              <w:lang w:val="de-DE" w:eastAsia="de-DE"/>
            </w:rPr>
          </w:pPr>
          <w:hyperlink w:anchor="_Toc5720300" w:history="1">
            <w:r w:rsidR="0092078E" w:rsidRPr="00FA33D1">
              <w:rPr>
                <w:rStyle w:val="Hyperlink"/>
                <w:noProof/>
                <w:lang w:val="de-DE"/>
              </w:rPr>
              <w:t>Vorläufige Gliederung</w:t>
            </w:r>
            <w:r w:rsidR="0092078E">
              <w:rPr>
                <w:noProof/>
                <w:webHidden/>
              </w:rPr>
              <w:tab/>
            </w:r>
            <w:r w:rsidR="0092078E">
              <w:rPr>
                <w:noProof/>
                <w:webHidden/>
              </w:rPr>
              <w:fldChar w:fldCharType="begin"/>
            </w:r>
            <w:r w:rsidR="0092078E">
              <w:rPr>
                <w:noProof/>
                <w:webHidden/>
              </w:rPr>
              <w:instrText xml:space="preserve"> PAGEREF _Toc5720300 \h </w:instrText>
            </w:r>
            <w:r w:rsidR="0092078E">
              <w:rPr>
                <w:noProof/>
                <w:webHidden/>
              </w:rPr>
            </w:r>
            <w:r w:rsidR="0092078E">
              <w:rPr>
                <w:noProof/>
                <w:webHidden/>
              </w:rPr>
              <w:fldChar w:fldCharType="separate"/>
            </w:r>
            <w:r w:rsidR="003B5DE9">
              <w:rPr>
                <w:noProof/>
                <w:webHidden/>
              </w:rPr>
              <w:t>5</w:t>
            </w:r>
            <w:r w:rsidR="0092078E">
              <w:rPr>
                <w:noProof/>
                <w:webHidden/>
              </w:rPr>
              <w:fldChar w:fldCharType="end"/>
            </w:r>
          </w:hyperlink>
        </w:p>
        <w:p w14:paraId="1636B7A6" w14:textId="3063A360" w:rsidR="0092078E" w:rsidRDefault="00BF3240" w:rsidP="005441E2">
          <w:pPr>
            <w:pStyle w:val="Verzeichnis1"/>
            <w:tabs>
              <w:tab w:val="right" w:leader="dot" w:pos="9061"/>
            </w:tabs>
            <w:jc w:val="both"/>
            <w:rPr>
              <w:rFonts w:asciiTheme="minorHAnsi" w:hAnsiTheme="minorHAnsi"/>
              <w:bCs w:val="0"/>
              <w:noProof/>
              <w:sz w:val="22"/>
              <w:szCs w:val="22"/>
              <w:lang w:val="de-DE" w:eastAsia="de-DE"/>
            </w:rPr>
          </w:pPr>
          <w:hyperlink w:anchor="_Toc5720301" w:history="1">
            <w:r w:rsidR="0092078E" w:rsidRPr="00FA33D1">
              <w:rPr>
                <w:rStyle w:val="Hyperlink"/>
                <w:noProof/>
                <w:lang w:val="de-DE"/>
              </w:rPr>
              <w:t>Zeitplan</w:t>
            </w:r>
            <w:r w:rsidR="0092078E">
              <w:rPr>
                <w:noProof/>
                <w:webHidden/>
              </w:rPr>
              <w:tab/>
            </w:r>
            <w:r w:rsidR="0092078E">
              <w:rPr>
                <w:noProof/>
                <w:webHidden/>
              </w:rPr>
              <w:fldChar w:fldCharType="begin"/>
            </w:r>
            <w:r w:rsidR="0092078E">
              <w:rPr>
                <w:noProof/>
                <w:webHidden/>
              </w:rPr>
              <w:instrText xml:space="preserve"> PAGEREF _Toc5720301 \h </w:instrText>
            </w:r>
            <w:r w:rsidR="0092078E">
              <w:rPr>
                <w:noProof/>
                <w:webHidden/>
              </w:rPr>
            </w:r>
            <w:r w:rsidR="0092078E">
              <w:rPr>
                <w:noProof/>
                <w:webHidden/>
              </w:rPr>
              <w:fldChar w:fldCharType="separate"/>
            </w:r>
            <w:r w:rsidR="003B5DE9">
              <w:rPr>
                <w:noProof/>
                <w:webHidden/>
              </w:rPr>
              <w:t>6</w:t>
            </w:r>
            <w:r w:rsidR="0092078E">
              <w:rPr>
                <w:noProof/>
                <w:webHidden/>
              </w:rPr>
              <w:fldChar w:fldCharType="end"/>
            </w:r>
          </w:hyperlink>
        </w:p>
        <w:p w14:paraId="4C3008DC" w14:textId="24DE1AD3" w:rsidR="0092078E" w:rsidRDefault="00BF3240" w:rsidP="005441E2">
          <w:pPr>
            <w:pStyle w:val="Verzeichnis1"/>
            <w:tabs>
              <w:tab w:val="right" w:leader="dot" w:pos="9061"/>
            </w:tabs>
            <w:jc w:val="both"/>
            <w:rPr>
              <w:rFonts w:asciiTheme="minorHAnsi" w:hAnsiTheme="minorHAnsi"/>
              <w:bCs w:val="0"/>
              <w:noProof/>
              <w:sz w:val="22"/>
              <w:szCs w:val="22"/>
              <w:lang w:val="de-DE" w:eastAsia="de-DE"/>
            </w:rPr>
          </w:pPr>
          <w:hyperlink w:anchor="_Toc5720302" w:history="1">
            <w:r w:rsidR="0092078E" w:rsidRPr="00FA33D1">
              <w:rPr>
                <w:rStyle w:val="Hyperlink"/>
                <w:noProof/>
                <w:lang w:val="de-DE"/>
              </w:rPr>
              <w:t>Literaturverzeichnis</w:t>
            </w:r>
            <w:r w:rsidR="0092078E">
              <w:rPr>
                <w:noProof/>
                <w:webHidden/>
              </w:rPr>
              <w:tab/>
            </w:r>
            <w:r w:rsidR="0092078E">
              <w:rPr>
                <w:noProof/>
                <w:webHidden/>
              </w:rPr>
              <w:fldChar w:fldCharType="begin"/>
            </w:r>
            <w:r w:rsidR="0092078E">
              <w:rPr>
                <w:noProof/>
                <w:webHidden/>
              </w:rPr>
              <w:instrText xml:space="preserve"> PAGEREF _Toc5720302 \h </w:instrText>
            </w:r>
            <w:r w:rsidR="0092078E">
              <w:rPr>
                <w:noProof/>
                <w:webHidden/>
              </w:rPr>
            </w:r>
            <w:r w:rsidR="0092078E">
              <w:rPr>
                <w:noProof/>
                <w:webHidden/>
              </w:rPr>
              <w:fldChar w:fldCharType="separate"/>
            </w:r>
            <w:r w:rsidR="003B5DE9">
              <w:rPr>
                <w:noProof/>
                <w:webHidden/>
              </w:rPr>
              <w:t>7</w:t>
            </w:r>
            <w:r w:rsidR="0092078E">
              <w:rPr>
                <w:noProof/>
                <w:webHidden/>
              </w:rPr>
              <w:fldChar w:fldCharType="end"/>
            </w:r>
          </w:hyperlink>
        </w:p>
        <w:p w14:paraId="2DB19983" w14:textId="7C6FB48D" w:rsidR="00D043D5" w:rsidRDefault="00D043D5" w:rsidP="005441E2">
          <w:pPr>
            <w:jc w:val="both"/>
          </w:pPr>
          <w:r>
            <w:rPr>
              <w:b/>
            </w:rPr>
            <w:fldChar w:fldCharType="end"/>
          </w:r>
        </w:p>
      </w:sdtContent>
    </w:sdt>
    <w:p w14:paraId="115B01BF" w14:textId="77777777" w:rsidR="001D753F" w:rsidRDefault="001D753F" w:rsidP="005441E2">
      <w:pPr>
        <w:spacing w:before="0" w:after="160" w:line="259" w:lineRule="auto"/>
        <w:jc w:val="both"/>
        <w:rPr>
          <w:lang w:val="de-DE"/>
        </w:rPr>
      </w:pPr>
      <w:r>
        <w:rPr>
          <w:lang w:val="de-DE"/>
        </w:rPr>
        <w:br w:type="page"/>
      </w:r>
    </w:p>
    <w:p w14:paraId="6B5EB6FA" w14:textId="77777777" w:rsidR="0034734B" w:rsidRPr="0034734B" w:rsidRDefault="00384484" w:rsidP="005441E2">
      <w:pPr>
        <w:pStyle w:val="berschrift1"/>
        <w:jc w:val="both"/>
        <w:rPr>
          <w:lang w:val="de-DE"/>
        </w:rPr>
      </w:pPr>
      <w:bookmarkStart w:id="0" w:name="_Toc5720296"/>
      <w:r>
        <w:rPr>
          <w:lang w:val="de-DE"/>
        </w:rPr>
        <w:lastRenderedPageBreak/>
        <w:t>Problemstellung</w:t>
      </w:r>
      <w:bookmarkEnd w:id="0"/>
    </w:p>
    <w:p w14:paraId="2B9E96AC" w14:textId="6CD7A078" w:rsidR="00384484" w:rsidRPr="00384484" w:rsidRDefault="00384484" w:rsidP="005441E2">
      <w:pPr>
        <w:jc w:val="both"/>
        <w:rPr>
          <w:rFonts w:ascii="Times New Roman" w:eastAsia="Times New Roman" w:hAnsi="Times New Roman"/>
          <w:lang w:val="de-DE" w:eastAsia="en-US"/>
        </w:rPr>
      </w:pPr>
      <w:r w:rsidRPr="00384484">
        <w:rPr>
          <w:lang w:val="de-DE"/>
        </w:rPr>
        <w:t xml:space="preserve">Rückblickend </w:t>
      </w:r>
      <w:r w:rsidR="00BE534B">
        <w:rPr>
          <w:lang w:val="de-DE"/>
        </w:rPr>
        <w:t xml:space="preserve">wurde im </w:t>
      </w:r>
      <w:r w:rsidRPr="00384484">
        <w:rPr>
          <w:lang w:val="de-DE"/>
        </w:rPr>
        <w:t xml:space="preserve">Jahr 2017 </w:t>
      </w:r>
      <w:r w:rsidR="00BE534B">
        <w:rPr>
          <w:lang w:val="de-DE"/>
        </w:rPr>
        <w:t>von</w:t>
      </w:r>
      <w:r w:rsidRPr="00384484">
        <w:rPr>
          <w:lang w:val="de-DE"/>
        </w:rPr>
        <w:t xml:space="preserve"> ein</w:t>
      </w:r>
      <w:r w:rsidR="00BE534B">
        <w:rPr>
          <w:lang w:val="de-DE"/>
        </w:rPr>
        <w:t>em</w:t>
      </w:r>
      <w:r w:rsidRPr="00384484">
        <w:rPr>
          <w:lang w:val="de-DE"/>
        </w:rPr>
        <w:t xml:space="preserve"> politische</w:t>
      </w:r>
      <w:r w:rsidR="00BE534B">
        <w:rPr>
          <w:lang w:val="de-DE"/>
        </w:rPr>
        <w:t>n</w:t>
      </w:r>
      <w:r w:rsidRPr="00384484">
        <w:rPr>
          <w:lang w:val="de-DE"/>
        </w:rPr>
        <w:t xml:space="preserve"> Akteur in den Nachrichten </w:t>
      </w:r>
      <w:r w:rsidR="00BE534B">
        <w:rPr>
          <w:lang w:val="de-DE"/>
        </w:rPr>
        <w:t>wiederholt berichtet</w:t>
      </w:r>
      <w:r w:rsidRPr="00384484">
        <w:rPr>
          <w:lang w:val="de-DE"/>
        </w:rPr>
        <w:t xml:space="preserve">: US-Präsident Donald J. Trump. </w:t>
      </w:r>
      <w:r w:rsidR="00BE534B">
        <w:rPr>
          <w:lang w:val="de-DE"/>
        </w:rPr>
        <w:t>S</w:t>
      </w:r>
      <w:r w:rsidRPr="00384484">
        <w:rPr>
          <w:lang w:val="de-DE"/>
        </w:rPr>
        <w:t>ein unerwartete</w:t>
      </w:r>
      <w:r w:rsidR="00BE534B">
        <w:rPr>
          <w:lang w:val="de-DE"/>
        </w:rPr>
        <w:t>r</w:t>
      </w:r>
      <w:r w:rsidRPr="00384484">
        <w:rPr>
          <w:lang w:val="de-DE"/>
        </w:rPr>
        <w:t xml:space="preserve"> Wahlerfolg </w:t>
      </w:r>
      <w:r w:rsidR="00BE534B">
        <w:rPr>
          <w:lang w:val="de-DE"/>
        </w:rPr>
        <w:t>und</w:t>
      </w:r>
      <w:r w:rsidRPr="00384484">
        <w:rPr>
          <w:lang w:val="de-DE"/>
        </w:rPr>
        <w:t xml:space="preserve"> seine unkonventionelle Politik </w:t>
      </w:r>
      <w:r w:rsidR="00BE534B">
        <w:rPr>
          <w:lang w:val="de-DE"/>
        </w:rPr>
        <w:t>wurden</w:t>
      </w:r>
      <w:r w:rsidR="00BE534B" w:rsidRPr="00384484">
        <w:rPr>
          <w:lang w:val="de-DE"/>
        </w:rPr>
        <w:t xml:space="preserve"> </w:t>
      </w:r>
      <w:r w:rsidRPr="00384484">
        <w:rPr>
          <w:lang w:val="de-DE"/>
        </w:rPr>
        <w:t xml:space="preserve">sowohl in den Vereinigten Staaten als auch international </w:t>
      </w:r>
      <w:r w:rsidR="00BE534B">
        <w:rPr>
          <w:lang w:val="de-DE"/>
        </w:rPr>
        <w:t>in den Medien umfassend thematisiert</w:t>
      </w:r>
      <w:r w:rsidRPr="00384484">
        <w:rPr>
          <w:lang w:val="de-DE"/>
        </w:rPr>
        <w:t>.</w:t>
      </w:r>
    </w:p>
    <w:p w14:paraId="7E071614" w14:textId="1A53CABC" w:rsidR="0034734B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Seine neuartige Nutzung sozialer Medien zum Ausdruck politischer sowie persönlicher Meinung stach hier besonders hervor</w:t>
      </w:r>
      <w:r w:rsidR="00BE534B">
        <w:rPr>
          <w:lang w:val="de-DE"/>
        </w:rPr>
        <w:t>, wobei</w:t>
      </w:r>
      <w:r w:rsidRPr="00384484">
        <w:rPr>
          <w:lang w:val="de-DE"/>
        </w:rPr>
        <w:t xml:space="preserve"> Trumps Verhalten </w:t>
      </w:r>
      <w:r w:rsidR="00761301">
        <w:rPr>
          <w:lang w:val="de-DE"/>
        </w:rPr>
        <w:t>zahlreiche</w:t>
      </w:r>
      <w:r w:rsidRPr="00384484">
        <w:rPr>
          <w:lang w:val="de-DE"/>
        </w:rPr>
        <w:t xml:space="preserve"> Kontroversen auslöst</w:t>
      </w:r>
      <w:r w:rsidR="00BE534B">
        <w:rPr>
          <w:lang w:val="de-DE"/>
        </w:rPr>
        <w:t>e sowie</w:t>
      </w:r>
      <w:r w:rsidRPr="00384484">
        <w:rPr>
          <w:lang w:val="de-DE"/>
        </w:rPr>
        <w:t xml:space="preserve"> neue Formen der politischen Kommunikation aufzeigt</w:t>
      </w:r>
      <w:r w:rsidR="00BE534B">
        <w:rPr>
          <w:lang w:val="de-DE"/>
        </w:rPr>
        <w:t>e</w:t>
      </w:r>
      <w:r w:rsidRPr="00384484">
        <w:rPr>
          <w:lang w:val="de-DE"/>
        </w:rPr>
        <w:t xml:space="preserve">. </w:t>
      </w:r>
      <w:r w:rsidR="00BE534B">
        <w:rPr>
          <w:lang w:val="de-DE"/>
        </w:rPr>
        <w:t>An s</w:t>
      </w:r>
      <w:r w:rsidR="00BE534B" w:rsidRPr="00384484">
        <w:rPr>
          <w:lang w:val="de-DE"/>
        </w:rPr>
        <w:t>ein</w:t>
      </w:r>
      <w:r w:rsidR="00BE534B">
        <w:rPr>
          <w:lang w:val="de-DE"/>
        </w:rPr>
        <w:t>em</w:t>
      </w:r>
      <w:r w:rsidR="00BE534B" w:rsidRPr="00384484">
        <w:rPr>
          <w:lang w:val="de-DE"/>
        </w:rPr>
        <w:t xml:space="preserve"> </w:t>
      </w:r>
      <w:r w:rsidRPr="00384484">
        <w:rPr>
          <w:lang w:val="de-DE"/>
        </w:rPr>
        <w:t xml:space="preserve">Verhalten </w:t>
      </w:r>
      <w:r w:rsidR="00BE534B">
        <w:rPr>
          <w:lang w:val="de-DE"/>
        </w:rPr>
        <w:t>zeigt sich</w:t>
      </w:r>
      <w:r w:rsidRPr="00384484">
        <w:rPr>
          <w:lang w:val="de-DE"/>
        </w:rPr>
        <w:t>, wie ein politischer Akteur die Medien</w:t>
      </w:r>
      <w:r w:rsidR="00BE534B">
        <w:rPr>
          <w:lang w:val="de-DE"/>
        </w:rPr>
        <w:t>a</w:t>
      </w:r>
      <w:r w:rsidRPr="00384484">
        <w:rPr>
          <w:lang w:val="de-DE"/>
        </w:rPr>
        <w:t>genda bestimmen kann.</w:t>
      </w:r>
    </w:p>
    <w:p w14:paraId="489AAB90" w14:textId="77777777" w:rsidR="00460FB1" w:rsidRDefault="00460FB1" w:rsidP="005441E2">
      <w:pPr>
        <w:spacing w:before="0" w:after="160" w:line="259" w:lineRule="auto"/>
        <w:jc w:val="both"/>
        <w:rPr>
          <w:rFonts w:eastAsiaTheme="majorEastAsia" w:cstheme="majorBidi"/>
          <w:color w:val="2E74B5" w:themeColor="accent1" w:themeShade="BF"/>
          <w:sz w:val="28"/>
          <w:szCs w:val="32"/>
          <w:lang w:val="de-DE"/>
        </w:rPr>
      </w:pPr>
      <w:bookmarkStart w:id="1" w:name="_Toc5720297"/>
      <w:r>
        <w:rPr>
          <w:lang w:val="de-DE"/>
        </w:rPr>
        <w:br w:type="page"/>
      </w:r>
    </w:p>
    <w:p w14:paraId="70E6F60C" w14:textId="392B2E44" w:rsidR="0034734B" w:rsidRDefault="00384484" w:rsidP="005441E2">
      <w:pPr>
        <w:pStyle w:val="berschrift1"/>
        <w:jc w:val="both"/>
        <w:rPr>
          <w:lang w:val="de-DE"/>
        </w:rPr>
      </w:pPr>
      <w:r>
        <w:rPr>
          <w:lang w:val="de-DE"/>
        </w:rPr>
        <w:lastRenderedPageBreak/>
        <w:t>Zielsetzung und Erkenntnisinteresse</w:t>
      </w:r>
      <w:bookmarkEnd w:id="1"/>
      <w:r>
        <w:rPr>
          <w:lang w:val="de-DE"/>
        </w:rPr>
        <w:t xml:space="preserve"> </w:t>
      </w:r>
    </w:p>
    <w:p w14:paraId="677A2311" w14:textId="3A711EED" w:rsidR="00384484" w:rsidRPr="00384484" w:rsidRDefault="00384484" w:rsidP="005441E2">
      <w:p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>Das Ziel dieser Bachelorarbeit ist es, das Two-Step-Flow-Modell und das Konzept von Opinion</w:t>
      </w:r>
      <w:r w:rsidR="00BE534B">
        <w:rPr>
          <w:rFonts w:eastAsia="Times New Roman"/>
          <w:lang w:val="de-DE" w:eastAsia="en-US"/>
        </w:rPr>
        <w:t>-</w:t>
      </w:r>
      <w:r w:rsidRPr="00384484">
        <w:rPr>
          <w:rFonts w:eastAsia="Times New Roman"/>
          <w:lang w:val="de-DE" w:eastAsia="en-US"/>
        </w:rPr>
        <w:t xml:space="preserve">Leadership zu </w:t>
      </w:r>
      <w:r w:rsidR="00BE534B">
        <w:rPr>
          <w:rFonts w:eastAsia="Times New Roman"/>
          <w:lang w:val="de-DE" w:eastAsia="en-US"/>
        </w:rPr>
        <w:t>analysiere</w:t>
      </w:r>
      <w:r w:rsidR="00BE534B" w:rsidRPr="00384484">
        <w:rPr>
          <w:rFonts w:eastAsia="Times New Roman"/>
          <w:lang w:val="de-DE" w:eastAsia="en-US"/>
        </w:rPr>
        <w:t>n</w:t>
      </w:r>
      <w:r w:rsidR="00BE534B">
        <w:rPr>
          <w:rFonts w:eastAsia="Times New Roman"/>
          <w:lang w:val="de-DE" w:eastAsia="en-US"/>
        </w:rPr>
        <w:t>, um</w:t>
      </w:r>
      <w:r w:rsidRPr="00384484">
        <w:rPr>
          <w:rFonts w:eastAsia="Times New Roman"/>
          <w:lang w:val="de-DE" w:eastAsia="en-US"/>
        </w:rPr>
        <w:t xml:space="preserve"> die Frage zu beantworten, wie diese auf den heutigen Informationsfluss in sozialen Medien angewendet werden können. </w:t>
      </w:r>
      <w:r w:rsidR="00BE534B">
        <w:rPr>
          <w:rFonts w:eastAsia="Times New Roman"/>
          <w:lang w:val="de-DE" w:eastAsia="en-US"/>
        </w:rPr>
        <w:t>Entworfen wurde d</w:t>
      </w:r>
      <w:r w:rsidR="00BE534B" w:rsidRPr="00384484">
        <w:rPr>
          <w:rFonts w:eastAsia="Times New Roman"/>
          <w:lang w:val="de-DE" w:eastAsia="en-US"/>
        </w:rPr>
        <w:t xml:space="preserve">as </w:t>
      </w:r>
      <w:r w:rsidR="00BE534B">
        <w:rPr>
          <w:rFonts w:eastAsia="Times New Roman"/>
          <w:lang w:val="de-DE" w:eastAsia="en-US"/>
        </w:rPr>
        <w:t>Two-Step-Flow-</w:t>
      </w:r>
      <w:r w:rsidRPr="00384484">
        <w:rPr>
          <w:rFonts w:eastAsia="Times New Roman"/>
          <w:lang w:val="de-DE" w:eastAsia="en-US"/>
        </w:rPr>
        <w:t xml:space="preserve">Modell 1948 von Lazarsfeld, Berelson </w:t>
      </w:r>
      <w:r w:rsidR="00BE534B">
        <w:rPr>
          <w:rFonts w:eastAsia="Times New Roman"/>
          <w:lang w:val="de-DE" w:eastAsia="en-US"/>
        </w:rPr>
        <w:t>sowie</w:t>
      </w:r>
      <w:r w:rsidR="00BE534B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>Gaudet und wird hier auf den Mikroblogging-Dienst Twitter angewandt.</w:t>
      </w:r>
    </w:p>
    <w:p w14:paraId="53A034FE" w14:textId="6095C268" w:rsidR="00384484" w:rsidRPr="00384484" w:rsidRDefault="00384484" w:rsidP="005441E2">
      <w:p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 xml:space="preserve">Das Tweetverhalten von US-Präsident Donald Trump wird untersucht und </w:t>
      </w:r>
      <w:r w:rsidR="00BE534B" w:rsidRPr="00384484">
        <w:rPr>
          <w:rFonts w:eastAsia="Times New Roman"/>
          <w:lang w:val="de-DE" w:eastAsia="en-US"/>
        </w:rPr>
        <w:t>anhand einer Case</w:t>
      </w:r>
      <w:r w:rsidR="00BE534B">
        <w:rPr>
          <w:rFonts w:eastAsia="Times New Roman"/>
          <w:lang w:val="de-DE" w:eastAsia="en-US"/>
        </w:rPr>
        <w:t>-</w:t>
      </w:r>
      <w:r w:rsidR="00BE534B" w:rsidRPr="00384484">
        <w:rPr>
          <w:rFonts w:eastAsia="Times New Roman"/>
          <w:lang w:val="de-DE" w:eastAsia="en-US"/>
        </w:rPr>
        <w:t xml:space="preserve">Study </w:t>
      </w:r>
      <w:r w:rsidRPr="00384484">
        <w:rPr>
          <w:rFonts w:eastAsia="Times New Roman"/>
          <w:lang w:val="de-DE" w:eastAsia="en-US"/>
        </w:rPr>
        <w:t xml:space="preserve">mit der klassischen Kommunikationstheorie verglichen, um zu </w:t>
      </w:r>
      <w:r w:rsidR="00BE534B">
        <w:rPr>
          <w:rFonts w:eastAsia="Times New Roman"/>
          <w:lang w:val="de-DE" w:eastAsia="en-US"/>
        </w:rPr>
        <w:t>ermitteln</w:t>
      </w:r>
      <w:r w:rsidRPr="00384484">
        <w:rPr>
          <w:rFonts w:eastAsia="Times New Roman"/>
          <w:lang w:val="de-DE" w:eastAsia="en-US"/>
        </w:rPr>
        <w:t xml:space="preserve">, ob die Theorie </w:t>
      </w:r>
      <w:r w:rsidR="00BE534B">
        <w:rPr>
          <w:rFonts w:eastAsia="Times New Roman"/>
          <w:lang w:val="de-DE" w:eastAsia="en-US"/>
        </w:rPr>
        <w:t xml:space="preserve">auf </w:t>
      </w:r>
      <w:r w:rsidRPr="00384484">
        <w:rPr>
          <w:rFonts w:eastAsia="Times New Roman"/>
          <w:lang w:val="de-DE" w:eastAsia="en-US"/>
        </w:rPr>
        <w:t xml:space="preserve">soziale Netzwerke </w:t>
      </w:r>
      <w:r w:rsidR="00BE534B">
        <w:rPr>
          <w:rFonts w:eastAsia="Times New Roman"/>
          <w:lang w:val="de-DE" w:eastAsia="en-US"/>
        </w:rPr>
        <w:t>angewendet werden kann</w:t>
      </w:r>
      <w:r w:rsidRPr="00384484">
        <w:rPr>
          <w:rFonts w:eastAsia="Times New Roman"/>
          <w:lang w:val="de-DE" w:eastAsia="en-US"/>
        </w:rPr>
        <w:t>.</w:t>
      </w:r>
    </w:p>
    <w:p w14:paraId="441DCABE" w14:textId="1DCBD873" w:rsidR="00384484" w:rsidRPr="00B842A6" w:rsidRDefault="008E2301" w:rsidP="005441E2">
      <w:pPr>
        <w:jc w:val="both"/>
        <w:rPr>
          <w:rFonts w:eastAsia="Times New Roman"/>
          <w:lang w:val="de-DE" w:eastAsia="en-US"/>
        </w:rPr>
      </w:pPr>
      <w:r w:rsidRPr="00B842A6">
        <w:rPr>
          <w:rFonts w:eastAsia="Times New Roman"/>
          <w:b/>
          <w:lang w:val="de-DE" w:eastAsia="en-US"/>
        </w:rPr>
        <w:t>F</w:t>
      </w:r>
      <w:r w:rsidR="005C71C0" w:rsidRPr="00B842A6">
        <w:rPr>
          <w:rFonts w:eastAsia="Times New Roman"/>
          <w:b/>
          <w:lang w:val="de-DE" w:eastAsia="en-US"/>
        </w:rPr>
        <w:t xml:space="preserve">olgende Punkte sind die </w:t>
      </w:r>
      <w:r w:rsidR="00384484" w:rsidRPr="00B842A6">
        <w:rPr>
          <w:rFonts w:eastAsia="Times New Roman"/>
          <w:b/>
          <w:lang w:val="de-DE" w:eastAsia="en-US"/>
        </w:rPr>
        <w:t>Ziel</w:t>
      </w:r>
      <w:r w:rsidR="005C71C0" w:rsidRPr="00B842A6">
        <w:rPr>
          <w:rFonts w:eastAsia="Times New Roman"/>
          <w:b/>
          <w:lang w:val="de-DE" w:eastAsia="en-US"/>
        </w:rPr>
        <w:t>e</w:t>
      </w:r>
      <w:r w:rsidR="00384484" w:rsidRPr="00B842A6">
        <w:rPr>
          <w:rFonts w:eastAsia="Times New Roman"/>
          <w:b/>
          <w:lang w:val="de-DE" w:eastAsia="en-US"/>
        </w:rPr>
        <w:t xml:space="preserve"> der Arbeit:</w:t>
      </w:r>
    </w:p>
    <w:p w14:paraId="45F7A607" w14:textId="7AEDF3EF" w:rsidR="00384484" w:rsidRPr="00B842A6" w:rsidRDefault="00BD672B" w:rsidP="005441E2">
      <w:pPr>
        <w:pStyle w:val="Listenabsatz"/>
        <w:numPr>
          <w:ilvl w:val="0"/>
          <w:numId w:val="2"/>
        </w:numPr>
        <w:jc w:val="both"/>
        <w:rPr>
          <w:rFonts w:eastAsia="Times New Roman" w:cs="Arial"/>
          <w:lang w:val="de-DE" w:eastAsia="en-US"/>
        </w:rPr>
      </w:pPr>
      <w:r w:rsidRPr="00B842A6">
        <w:rPr>
          <w:rFonts w:eastAsia="Times New Roman"/>
          <w:lang w:val="de-DE" w:eastAsia="en-US"/>
        </w:rPr>
        <w:t xml:space="preserve">Die </w:t>
      </w:r>
      <w:r w:rsidR="00BE534B" w:rsidRPr="00B842A6">
        <w:rPr>
          <w:rFonts w:eastAsia="Times New Roman"/>
          <w:lang w:val="de-DE" w:eastAsia="en-US"/>
        </w:rPr>
        <w:t>Studiene</w:t>
      </w:r>
      <w:r w:rsidR="00384484" w:rsidRPr="00B842A6">
        <w:rPr>
          <w:rFonts w:eastAsia="Times New Roman"/>
          <w:lang w:val="de-DE" w:eastAsia="en-US"/>
        </w:rPr>
        <w:t>rgebnisse zu Trumps Tweetverhalten zusammenfassen</w:t>
      </w:r>
      <w:r w:rsidR="004C2CDC" w:rsidRPr="00B842A6">
        <w:rPr>
          <w:rFonts w:eastAsia="Times New Roman"/>
          <w:lang w:val="de-DE" w:eastAsia="en-US"/>
        </w:rPr>
        <w:t>,</w:t>
      </w:r>
    </w:p>
    <w:p w14:paraId="48A92D90" w14:textId="3FAB6AF5" w:rsidR="00384484" w:rsidRPr="00B842A6" w:rsidRDefault="00761301" w:rsidP="005441E2">
      <w:pPr>
        <w:pStyle w:val="Listenabsatz"/>
        <w:numPr>
          <w:ilvl w:val="0"/>
          <w:numId w:val="2"/>
        </w:numPr>
        <w:jc w:val="both"/>
        <w:rPr>
          <w:rFonts w:eastAsia="Times New Roman" w:cs="Arial"/>
          <w:lang w:val="de-DE" w:eastAsia="en-US"/>
        </w:rPr>
      </w:pPr>
      <w:r w:rsidRPr="00B842A6">
        <w:rPr>
          <w:rFonts w:eastAsia="Times New Roman"/>
          <w:lang w:val="de-DE" w:eastAsia="en-US"/>
        </w:rPr>
        <w:t>d</w:t>
      </w:r>
      <w:r w:rsidR="00384484" w:rsidRPr="00B842A6">
        <w:rPr>
          <w:rFonts w:eastAsia="Times New Roman"/>
          <w:lang w:val="de-DE" w:eastAsia="en-US"/>
        </w:rPr>
        <w:t>en Fall Nordstrom beschreiben und analysieren</w:t>
      </w:r>
      <w:r w:rsidR="00985921">
        <w:rPr>
          <w:rFonts w:eastAsia="Times New Roman"/>
          <w:lang w:val="de-DE" w:eastAsia="en-US"/>
        </w:rPr>
        <w:t xml:space="preserve"> (</w:t>
      </w:r>
      <w:r w:rsidR="00384484" w:rsidRPr="00B842A6">
        <w:rPr>
          <w:rFonts w:eastAsia="Times New Roman"/>
          <w:lang w:val="de-DE" w:eastAsia="en-US"/>
        </w:rPr>
        <w:t>Nachzeichnung des Two-Step-Flows</w:t>
      </w:r>
      <w:r w:rsidR="00985921">
        <w:rPr>
          <w:rFonts w:eastAsia="Times New Roman"/>
          <w:lang w:val="de-DE" w:eastAsia="en-US"/>
        </w:rPr>
        <w:t>),</w:t>
      </w:r>
    </w:p>
    <w:p w14:paraId="116E30FA" w14:textId="43B78A3C" w:rsidR="00E636B5" w:rsidRPr="00B842A6" w:rsidRDefault="00BD672B" w:rsidP="005441E2">
      <w:pPr>
        <w:pStyle w:val="Listenabsatz"/>
        <w:numPr>
          <w:ilvl w:val="0"/>
          <w:numId w:val="2"/>
        </w:numPr>
        <w:jc w:val="both"/>
        <w:rPr>
          <w:rFonts w:eastAsia="Times New Roman" w:cs="Arial"/>
          <w:lang w:val="de-DE" w:eastAsia="en-US"/>
        </w:rPr>
      </w:pPr>
      <w:r w:rsidRPr="00B842A6">
        <w:rPr>
          <w:rFonts w:eastAsia="Times New Roman"/>
          <w:lang w:val="de-DE" w:eastAsia="en-US"/>
        </w:rPr>
        <w:t xml:space="preserve">und </w:t>
      </w:r>
      <w:r w:rsidR="00761301" w:rsidRPr="00B842A6">
        <w:rPr>
          <w:rFonts w:eastAsia="Times New Roman"/>
          <w:lang w:val="de-DE" w:eastAsia="en-US"/>
        </w:rPr>
        <w:t>a</w:t>
      </w:r>
      <w:r w:rsidR="00384484" w:rsidRPr="00B842A6">
        <w:rPr>
          <w:rFonts w:eastAsia="Times New Roman"/>
          <w:lang w:val="de-DE" w:eastAsia="en-US"/>
        </w:rPr>
        <w:t xml:space="preserve">nhand der Ergebnisse die folgende Forschungsfrage beantworten: </w:t>
      </w:r>
      <w:r w:rsidR="00384484" w:rsidRPr="00B842A6">
        <w:rPr>
          <w:rFonts w:eastAsia="Times New Roman"/>
          <w:lang w:val="de-DE" w:eastAsia="en-US"/>
        </w:rPr>
        <w:br/>
      </w:r>
      <w:r w:rsidR="00E636B5" w:rsidRPr="00B842A6">
        <w:rPr>
          <w:rFonts w:eastAsia="Times New Roman"/>
          <w:i/>
          <w:iCs/>
          <w:lang w:val="de-DE" w:eastAsia="en-US"/>
        </w:rPr>
        <w:t>Inwiefern erfüllt Donald Trumps</w:t>
      </w:r>
      <w:r w:rsidR="00384484" w:rsidRPr="00B842A6">
        <w:rPr>
          <w:rFonts w:eastAsia="Times New Roman"/>
          <w:i/>
          <w:iCs/>
          <w:lang w:val="de-DE" w:eastAsia="en-US"/>
        </w:rPr>
        <w:t xml:space="preserve"> </w:t>
      </w:r>
      <w:r w:rsidR="00E636B5" w:rsidRPr="00B842A6">
        <w:rPr>
          <w:rFonts w:eastAsia="Times New Roman"/>
          <w:i/>
          <w:iCs/>
          <w:lang w:val="de-DE" w:eastAsia="en-US"/>
        </w:rPr>
        <w:t>Twittergebrauch die Kriterien von virtueller Meinungsführerschaft</w:t>
      </w:r>
      <w:r w:rsidR="00384484" w:rsidRPr="00B842A6">
        <w:rPr>
          <w:rFonts w:eastAsia="Times New Roman"/>
          <w:i/>
          <w:iCs/>
          <w:lang w:val="de-DE" w:eastAsia="en-US"/>
        </w:rPr>
        <w:t>?</w:t>
      </w:r>
      <w:r w:rsidR="00E636B5" w:rsidRPr="00B842A6">
        <w:rPr>
          <w:rFonts w:eastAsia="Times New Roman"/>
          <w:i/>
          <w:iCs/>
          <w:lang w:val="de-DE" w:eastAsia="en-US"/>
        </w:rPr>
        <w:t xml:space="preserve"> </w:t>
      </w:r>
    </w:p>
    <w:p w14:paraId="1A7163C5" w14:textId="6971685B" w:rsidR="00384484" w:rsidRPr="00384484" w:rsidRDefault="00E636B5" w:rsidP="005441E2">
      <w:pPr>
        <w:jc w:val="both"/>
        <w:rPr>
          <w:rFonts w:eastAsia="Times New Roman"/>
          <w:lang w:val="de-DE" w:eastAsia="en-US"/>
        </w:rPr>
      </w:pPr>
      <w:r w:rsidRPr="00B842A6">
        <w:rPr>
          <w:rFonts w:eastAsia="Times New Roman"/>
          <w:lang w:val="de-DE" w:eastAsia="en-US"/>
        </w:rPr>
        <w:t xml:space="preserve">Es wird erwartet, dass </w:t>
      </w:r>
      <w:r w:rsidR="008E2301" w:rsidRPr="00B842A6">
        <w:rPr>
          <w:rFonts w:eastAsia="Times New Roman"/>
          <w:lang w:val="de-DE" w:eastAsia="en-US"/>
        </w:rPr>
        <w:t xml:space="preserve">gemäß den </w:t>
      </w:r>
      <w:r w:rsidRPr="00B842A6">
        <w:rPr>
          <w:rFonts w:eastAsia="Times New Roman"/>
          <w:lang w:val="de-DE" w:eastAsia="en-US"/>
        </w:rPr>
        <w:t>Forschungsergebnisse</w:t>
      </w:r>
      <w:r w:rsidR="008E2301" w:rsidRPr="00B842A6">
        <w:rPr>
          <w:rFonts w:eastAsia="Times New Roman"/>
          <w:lang w:val="de-DE" w:eastAsia="en-US"/>
        </w:rPr>
        <w:t>n</w:t>
      </w:r>
      <w:r w:rsidRPr="00B842A6">
        <w:rPr>
          <w:rFonts w:eastAsia="Times New Roman"/>
          <w:lang w:val="de-DE" w:eastAsia="en-US"/>
        </w:rPr>
        <w:t xml:space="preserve"> die Meinung in der Bevölkerung gegenüber Trump verglichen mit anderen Opinion-Leadern durchschnittlich negativer </w:t>
      </w:r>
      <w:r w:rsidR="00384484" w:rsidRPr="00B842A6">
        <w:rPr>
          <w:rFonts w:eastAsia="Times New Roman"/>
          <w:lang w:val="de-DE" w:eastAsia="en-US"/>
        </w:rPr>
        <w:t>behaftet ist. Außerdem</w:t>
      </w:r>
      <w:r w:rsidR="00384484" w:rsidRPr="00384484">
        <w:rPr>
          <w:rFonts w:eastAsia="Times New Roman"/>
          <w:lang w:val="de-DE" w:eastAsia="en-US"/>
        </w:rPr>
        <w:t xml:space="preserve"> ist damit zu rechnen, dass seine Opinion</w:t>
      </w:r>
      <w:r w:rsidR="00BE534B">
        <w:rPr>
          <w:rFonts w:eastAsia="Times New Roman"/>
          <w:lang w:val="de-DE" w:eastAsia="en-US"/>
        </w:rPr>
        <w:t>-</w:t>
      </w:r>
      <w:r w:rsidR="00384484" w:rsidRPr="00384484">
        <w:rPr>
          <w:rFonts w:eastAsia="Times New Roman"/>
          <w:lang w:val="de-DE" w:eastAsia="en-US"/>
        </w:rPr>
        <w:t xml:space="preserve">Followers aus einer Personengruppe </w:t>
      </w:r>
      <w:r w:rsidR="00BE534B">
        <w:rPr>
          <w:rFonts w:eastAsia="Times New Roman"/>
          <w:lang w:val="de-DE" w:eastAsia="en-US"/>
        </w:rPr>
        <w:t>stammen</w:t>
      </w:r>
      <w:r w:rsidR="00384484" w:rsidRPr="00384484">
        <w:rPr>
          <w:rFonts w:eastAsia="Times New Roman"/>
          <w:lang w:val="de-DE" w:eastAsia="en-US"/>
        </w:rPr>
        <w:t>, die Trump</w:t>
      </w:r>
      <w:r w:rsidR="00B842A6">
        <w:rPr>
          <w:rFonts w:eastAsia="Times New Roman"/>
          <w:lang w:val="de-DE" w:eastAsia="en-US"/>
        </w:rPr>
        <w:t xml:space="preserve"> wählen.</w:t>
      </w:r>
      <w:r w:rsidR="00384484" w:rsidRPr="00384484">
        <w:rPr>
          <w:rFonts w:eastAsia="Times New Roman"/>
          <w:lang w:val="de-DE" w:eastAsia="en-US"/>
        </w:rPr>
        <w:t xml:space="preserve"> </w:t>
      </w:r>
    </w:p>
    <w:p w14:paraId="592D87A0" w14:textId="77777777" w:rsidR="00460FB1" w:rsidRDefault="00460FB1" w:rsidP="005441E2">
      <w:pPr>
        <w:spacing w:before="0" w:after="160" w:line="259" w:lineRule="auto"/>
        <w:jc w:val="both"/>
        <w:rPr>
          <w:rFonts w:eastAsiaTheme="majorEastAsia" w:cstheme="majorBidi"/>
          <w:color w:val="2E74B5" w:themeColor="accent1" w:themeShade="BF"/>
          <w:sz w:val="28"/>
          <w:szCs w:val="32"/>
          <w:lang w:val="de-DE"/>
        </w:rPr>
      </w:pPr>
      <w:bookmarkStart w:id="2" w:name="_Toc5720298"/>
      <w:r>
        <w:rPr>
          <w:lang w:val="de-DE"/>
        </w:rPr>
        <w:br w:type="page"/>
      </w:r>
    </w:p>
    <w:p w14:paraId="0B0D4F11" w14:textId="590D69CB" w:rsidR="0034734B" w:rsidRDefault="0034734B" w:rsidP="005441E2">
      <w:pPr>
        <w:pStyle w:val="berschrift1"/>
        <w:jc w:val="both"/>
        <w:rPr>
          <w:lang w:val="de-DE"/>
        </w:rPr>
      </w:pPr>
      <w:r w:rsidRPr="0034734B">
        <w:rPr>
          <w:lang w:val="de-DE"/>
        </w:rPr>
        <w:lastRenderedPageBreak/>
        <w:t xml:space="preserve">Forschungsstand und </w:t>
      </w:r>
      <w:r w:rsidR="0092078E">
        <w:rPr>
          <w:lang w:val="de-DE"/>
        </w:rPr>
        <w:t>t</w:t>
      </w:r>
      <w:r w:rsidRPr="0034734B">
        <w:rPr>
          <w:lang w:val="de-DE"/>
        </w:rPr>
        <w:t>heoretische Gru</w:t>
      </w:r>
      <w:r>
        <w:rPr>
          <w:lang w:val="de-DE"/>
        </w:rPr>
        <w:t>ndlage</w:t>
      </w:r>
      <w:bookmarkEnd w:id="2"/>
      <w:r w:rsidR="00C0431A">
        <w:rPr>
          <w:lang w:val="de-DE"/>
        </w:rPr>
        <w:t>n</w:t>
      </w:r>
    </w:p>
    <w:p w14:paraId="189EF221" w14:textId="5F811181" w:rsidR="00384484" w:rsidRPr="00384484" w:rsidRDefault="00384484" w:rsidP="005441E2">
      <w:p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 xml:space="preserve">In sozialen Gruppen </w:t>
      </w:r>
      <w:r w:rsidR="00C0431A">
        <w:rPr>
          <w:rFonts w:eastAsia="Times New Roman"/>
          <w:lang w:val="de-DE" w:eastAsia="en-US"/>
        </w:rPr>
        <w:t>existieren</w:t>
      </w:r>
      <w:r w:rsidRPr="00384484">
        <w:rPr>
          <w:rFonts w:eastAsia="Times New Roman"/>
          <w:lang w:val="de-DE" w:eastAsia="en-US"/>
        </w:rPr>
        <w:t xml:space="preserve"> Meinungsführ</w:t>
      </w:r>
      <w:r w:rsidR="0092078E">
        <w:rPr>
          <w:rFonts w:eastAsia="Times New Roman"/>
          <w:lang w:val="de-DE" w:eastAsia="en-US"/>
        </w:rPr>
        <w:t>ende</w:t>
      </w:r>
      <w:r w:rsidRPr="00384484">
        <w:rPr>
          <w:rFonts w:eastAsia="Times New Roman"/>
          <w:lang w:val="de-DE" w:eastAsia="en-US"/>
        </w:rPr>
        <w:t xml:space="preserve"> (Opinion</w:t>
      </w:r>
      <w:r w:rsidR="00C0431A">
        <w:rPr>
          <w:rFonts w:eastAsia="Times New Roman"/>
          <w:lang w:val="de-DE" w:eastAsia="en-US"/>
        </w:rPr>
        <w:t>-</w:t>
      </w:r>
      <w:r w:rsidRPr="00384484">
        <w:rPr>
          <w:rFonts w:eastAsia="Times New Roman"/>
          <w:lang w:val="de-DE" w:eastAsia="en-US"/>
        </w:rPr>
        <w:t xml:space="preserve">Leaders), die als </w:t>
      </w:r>
      <w:r w:rsidR="0092078E">
        <w:rPr>
          <w:rFonts w:eastAsia="Times New Roman"/>
          <w:lang w:val="de-DE" w:eastAsia="en-US"/>
        </w:rPr>
        <w:t>Fachleute</w:t>
      </w:r>
      <w:r w:rsidRPr="00384484">
        <w:rPr>
          <w:rFonts w:eastAsia="Times New Roman"/>
          <w:lang w:val="de-DE" w:eastAsia="en-US"/>
        </w:rPr>
        <w:t xml:space="preserve"> </w:t>
      </w:r>
      <w:r w:rsidR="00C0431A">
        <w:rPr>
          <w:rFonts w:eastAsia="Times New Roman"/>
          <w:lang w:val="de-DE" w:eastAsia="en-US"/>
        </w:rPr>
        <w:t>sowie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>Ratgebe</w:t>
      </w:r>
      <w:r w:rsidR="0092078E">
        <w:rPr>
          <w:rFonts w:eastAsia="Times New Roman"/>
          <w:lang w:val="de-DE" w:eastAsia="en-US"/>
        </w:rPr>
        <w:t>nde</w:t>
      </w:r>
      <w:r w:rsidRPr="00384484">
        <w:rPr>
          <w:rFonts w:eastAsia="Times New Roman"/>
          <w:lang w:val="de-DE" w:eastAsia="en-US"/>
        </w:rPr>
        <w:t xml:space="preserve"> für bestimmte Themen gelten und die </w:t>
      </w:r>
      <w:r w:rsidR="00C0431A">
        <w:rPr>
          <w:rFonts w:eastAsia="Times New Roman"/>
          <w:lang w:val="de-DE" w:eastAsia="en-US"/>
        </w:rPr>
        <w:t>im Rahmen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>interpersonale</w:t>
      </w:r>
      <w:r w:rsidR="00C0431A">
        <w:rPr>
          <w:rFonts w:eastAsia="Times New Roman"/>
          <w:lang w:val="de-DE" w:eastAsia="en-US"/>
        </w:rPr>
        <w:t>r</w:t>
      </w:r>
      <w:r w:rsidRPr="00384484">
        <w:rPr>
          <w:rFonts w:eastAsia="Times New Roman"/>
          <w:lang w:val="de-DE" w:eastAsia="en-US"/>
        </w:rPr>
        <w:t xml:space="preserve"> Kommunikation ihre Bewertungen, Interpretationen </w:t>
      </w:r>
      <w:r w:rsidR="00C0431A">
        <w:rPr>
          <w:rFonts w:eastAsia="Times New Roman"/>
          <w:lang w:val="de-DE" w:eastAsia="en-US"/>
        </w:rPr>
        <w:t>oder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>Meinungen an die Meinungsfolge</w:t>
      </w:r>
      <w:r w:rsidR="0092078E">
        <w:rPr>
          <w:rFonts w:eastAsia="Times New Roman"/>
          <w:lang w:val="de-DE" w:eastAsia="en-US"/>
        </w:rPr>
        <w:t>nde</w:t>
      </w:r>
      <w:r w:rsidR="00C0431A">
        <w:rPr>
          <w:rFonts w:eastAsia="Times New Roman"/>
          <w:lang w:val="de-DE" w:eastAsia="en-US"/>
        </w:rPr>
        <w:t>n</w:t>
      </w:r>
      <w:r w:rsidRPr="00384484">
        <w:rPr>
          <w:rFonts w:eastAsia="Times New Roman"/>
          <w:lang w:val="de-DE" w:eastAsia="en-US"/>
        </w:rPr>
        <w:t xml:space="preserve"> (Opinion</w:t>
      </w:r>
      <w:r w:rsidR="00C0431A">
        <w:rPr>
          <w:rFonts w:eastAsia="Times New Roman"/>
          <w:lang w:val="de-DE" w:eastAsia="en-US"/>
        </w:rPr>
        <w:t>-</w:t>
      </w:r>
      <w:r w:rsidRPr="00384484">
        <w:rPr>
          <w:rFonts w:eastAsia="Times New Roman"/>
          <w:lang w:val="de-DE" w:eastAsia="en-US"/>
        </w:rPr>
        <w:t xml:space="preserve">Followers) weitergeben (Lazarsfeld, Berelson &amp; Gaudet, 1948). </w:t>
      </w:r>
      <w:r w:rsidR="00C0431A">
        <w:rPr>
          <w:rFonts w:eastAsia="Times New Roman"/>
          <w:lang w:val="de-DE" w:eastAsia="en-US"/>
        </w:rPr>
        <w:t>Daneben bezeichnen</w:t>
      </w:r>
      <w:r w:rsidRPr="00384484">
        <w:rPr>
          <w:rFonts w:eastAsia="Times New Roman"/>
          <w:lang w:val="de-DE" w:eastAsia="en-US"/>
        </w:rPr>
        <w:t xml:space="preserve"> </w:t>
      </w:r>
      <w:r w:rsidR="00C0431A">
        <w:rPr>
          <w:rFonts w:eastAsia="Times New Roman"/>
          <w:lang w:val="de-DE" w:eastAsia="en-US"/>
        </w:rPr>
        <w:t>‚</w:t>
      </w:r>
      <w:r w:rsidRPr="00384484">
        <w:rPr>
          <w:rFonts w:eastAsia="Times New Roman"/>
          <w:lang w:val="de-DE" w:eastAsia="en-US"/>
        </w:rPr>
        <w:t>virtuelle Meinungsführer</w:t>
      </w:r>
      <w:r w:rsidR="00C0431A">
        <w:rPr>
          <w:rFonts w:eastAsia="Times New Roman"/>
          <w:lang w:val="de-DE" w:eastAsia="en-US"/>
        </w:rPr>
        <w:t xml:space="preserve">‘ </w:t>
      </w:r>
      <w:r w:rsidRPr="00384484">
        <w:rPr>
          <w:rFonts w:eastAsia="Times New Roman"/>
          <w:lang w:val="de-DE" w:eastAsia="en-US"/>
        </w:rPr>
        <w:t xml:space="preserve">Medienpersönlichkeiten, die hohes Vertrauen und Ansehen genießen, mit denen </w:t>
      </w:r>
      <w:r w:rsidR="00C0431A">
        <w:rPr>
          <w:rFonts w:eastAsia="Times New Roman"/>
          <w:lang w:val="de-DE" w:eastAsia="en-US"/>
        </w:rPr>
        <w:t>jedoch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>nicht interpersonal kommuniziert wird (Katz, 1957).</w:t>
      </w:r>
    </w:p>
    <w:p w14:paraId="24BBA33F" w14:textId="5B41F436" w:rsidR="00384484" w:rsidRPr="00384484" w:rsidRDefault="00C0431A" w:rsidP="005441E2">
      <w:pPr>
        <w:jc w:val="both"/>
        <w:rPr>
          <w:rFonts w:eastAsia="Times New Roman"/>
          <w:lang w:val="de-DE" w:eastAsia="en-US"/>
        </w:rPr>
      </w:pPr>
      <w:r>
        <w:rPr>
          <w:rFonts w:eastAsia="Times New Roman"/>
          <w:lang w:val="de-DE" w:eastAsia="en-US"/>
        </w:rPr>
        <w:t>Infolge</w:t>
      </w:r>
      <w:r w:rsidRPr="00384484">
        <w:rPr>
          <w:rFonts w:eastAsia="Times New Roman"/>
          <w:lang w:val="de-DE" w:eastAsia="en-US"/>
        </w:rPr>
        <w:t xml:space="preserve"> </w:t>
      </w:r>
      <w:r w:rsidR="00384484" w:rsidRPr="00384484">
        <w:rPr>
          <w:rFonts w:eastAsia="Times New Roman"/>
          <w:lang w:val="de-DE" w:eastAsia="en-US"/>
        </w:rPr>
        <w:t>der erhöhten Nutzung soziale</w:t>
      </w:r>
      <w:r w:rsidR="0092078E">
        <w:rPr>
          <w:rFonts w:eastAsia="Times New Roman"/>
          <w:lang w:val="de-DE" w:eastAsia="en-US"/>
        </w:rPr>
        <w:t>r</w:t>
      </w:r>
      <w:r w:rsidR="00384484" w:rsidRPr="00384484">
        <w:rPr>
          <w:rFonts w:eastAsia="Times New Roman"/>
          <w:lang w:val="de-DE" w:eastAsia="en-US"/>
        </w:rPr>
        <w:t xml:space="preserve"> Medien </w:t>
      </w:r>
      <w:r>
        <w:rPr>
          <w:rFonts w:eastAsia="Times New Roman"/>
          <w:lang w:val="de-DE" w:eastAsia="en-US"/>
        </w:rPr>
        <w:t>wird die Gültigkeit</w:t>
      </w:r>
      <w:r w:rsidRPr="00384484">
        <w:rPr>
          <w:rFonts w:eastAsia="Times New Roman"/>
          <w:lang w:val="de-DE" w:eastAsia="en-US"/>
        </w:rPr>
        <w:t xml:space="preserve"> </w:t>
      </w:r>
      <w:r w:rsidR="00384484" w:rsidRPr="00384484">
        <w:rPr>
          <w:rFonts w:eastAsia="Times New Roman"/>
          <w:lang w:val="de-DE" w:eastAsia="en-US"/>
        </w:rPr>
        <w:t xml:space="preserve">der Theorie </w:t>
      </w:r>
      <w:r>
        <w:rPr>
          <w:rFonts w:eastAsia="Times New Roman"/>
          <w:lang w:val="de-DE" w:eastAsia="en-US"/>
        </w:rPr>
        <w:t>jedoch infrage gestellt:</w:t>
      </w:r>
      <w:r w:rsidR="00384484" w:rsidRPr="00384484">
        <w:rPr>
          <w:rFonts w:eastAsia="Times New Roman"/>
          <w:lang w:val="de-DE" w:eastAsia="en-US"/>
        </w:rPr>
        <w:t xml:space="preserve"> Bennett und Manheim (2006) stellten fest, dass die </w:t>
      </w:r>
      <w:r>
        <w:rPr>
          <w:rFonts w:eastAsia="Times New Roman"/>
          <w:lang w:val="de-DE" w:eastAsia="en-US"/>
        </w:rPr>
        <w:t>Grenzen</w:t>
      </w:r>
      <w:r w:rsidR="00384484" w:rsidRPr="00384484">
        <w:rPr>
          <w:rFonts w:eastAsia="Times New Roman"/>
          <w:lang w:val="de-DE" w:eastAsia="en-US"/>
        </w:rPr>
        <w:t xml:space="preserve"> zwischen den Medien, den Meinungsführen</w:t>
      </w:r>
      <w:r w:rsidR="0092078E">
        <w:rPr>
          <w:rFonts w:eastAsia="Times New Roman"/>
          <w:lang w:val="de-DE" w:eastAsia="en-US"/>
        </w:rPr>
        <w:t>den</w:t>
      </w:r>
      <w:r w:rsidR="00384484" w:rsidRPr="00384484">
        <w:rPr>
          <w:rFonts w:eastAsia="Times New Roman"/>
          <w:lang w:val="de-DE" w:eastAsia="en-US"/>
        </w:rPr>
        <w:t xml:space="preserve"> und der Öffentlichkeit bei sozialen Medien verschwimmen. Thorson und Wells (2015) </w:t>
      </w:r>
      <w:r>
        <w:rPr>
          <w:rFonts w:eastAsia="Times New Roman"/>
          <w:lang w:val="de-DE" w:eastAsia="en-US"/>
        </w:rPr>
        <w:t>entwarfen daher</w:t>
      </w:r>
      <w:r w:rsidRPr="00384484">
        <w:rPr>
          <w:rFonts w:eastAsia="Times New Roman"/>
          <w:lang w:val="de-DE" w:eastAsia="en-US"/>
        </w:rPr>
        <w:t xml:space="preserve"> </w:t>
      </w:r>
      <w:r w:rsidR="00384484" w:rsidRPr="00384484">
        <w:rPr>
          <w:rFonts w:eastAsia="Times New Roman"/>
          <w:lang w:val="de-DE" w:eastAsia="en-US"/>
        </w:rPr>
        <w:t>ein neues Modell, das explizit den Informationsfluss in sozialen Netzwerken beschreibt.</w:t>
      </w:r>
    </w:p>
    <w:p w14:paraId="4D7277C3" w14:textId="42C6E4A9" w:rsidR="00384484" w:rsidRPr="00384484" w:rsidRDefault="00384484" w:rsidP="005441E2">
      <w:p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 xml:space="preserve">Wie sich der Two-Step-Flow und das Konzept </w:t>
      </w:r>
      <w:r w:rsidR="00C0431A">
        <w:rPr>
          <w:rFonts w:eastAsia="Times New Roman"/>
          <w:lang w:val="de-DE" w:eastAsia="en-US"/>
        </w:rPr>
        <w:t xml:space="preserve">des </w:t>
      </w:r>
      <w:r w:rsidRPr="00384484">
        <w:rPr>
          <w:rFonts w:eastAsia="Times New Roman"/>
          <w:lang w:val="de-DE" w:eastAsia="en-US"/>
        </w:rPr>
        <w:t>Opinion</w:t>
      </w:r>
      <w:r w:rsidR="00C0431A">
        <w:rPr>
          <w:rFonts w:eastAsia="Times New Roman"/>
          <w:lang w:val="de-DE" w:eastAsia="en-US"/>
        </w:rPr>
        <w:t>-</w:t>
      </w:r>
      <w:r w:rsidRPr="00384484">
        <w:rPr>
          <w:rFonts w:eastAsia="Times New Roman"/>
          <w:lang w:val="de-DE" w:eastAsia="en-US"/>
        </w:rPr>
        <w:t xml:space="preserve">Leadership </w:t>
      </w:r>
      <w:r w:rsidR="00C0431A">
        <w:rPr>
          <w:rFonts w:eastAsia="Times New Roman"/>
          <w:lang w:val="de-DE" w:eastAsia="en-US"/>
        </w:rPr>
        <w:t>auf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 xml:space="preserve">Twitter </w:t>
      </w:r>
      <w:r w:rsidR="00C0431A">
        <w:rPr>
          <w:rFonts w:eastAsia="Times New Roman"/>
          <w:lang w:val="de-DE" w:eastAsia="en-US"/>
        </w:rPr>
        <w:t>anwenden lassen</w:t>
      </w:r>
      <w:r w:rsidRPr="00384484">
        <w:rPr>
          <w:rFonts w:eastAsia="Times New Roman"/>
          <w:lang w:val="de-DE" w:eastAsia="en-US"/>
        </w:rPr>
        <w:t>, wurde noch nicht in der Literatur behandelt und der Aspekt der politischen Kommunikation wurde ebenfalls weitgehend vernachlässigt.</w:t>
      </w:r>
    </w:p>
    <w:p w14:paraId="3B693F71" w14:textId="77777777" w:rsidR="0034734B" w:rsidRDefault="0034734B" w:rsidP="005441E2">
      <w:pPr>
        <w:spacing w:before="0" w:after="160" w:line="259" w:lineRule="auto"/>
        <w:jc w:val="both"/>
        <w:rPr>
          <w:lang w:val="de-DE"/>
        </w:rPr>
      </w:pPr>
    </w:p>
    <w:p w14:paraId="491ABDBB" w14:textId="77777777" w:rsidR="00460FB1" w:rsidRDefault="00460FB1" w:rsidP="005441E2">
      <w:pPr>
        <w:spacing w:before="0" w:after="160" w:line="259" w:lineRule="auto"/>
        <w:jc w:val="both"/>
        <w:rPr>
          <w:rFonts w:eastAsiaTheme="majorEastAsia" w:cstheme="majorBidi"/>
          <w:color w:val="2E74B5" w:themeColor="accent1" w:themeShade="BF"/>
          <w:sz w:val="28"/>
          <w:szCs w:val="32"/>
          <w:lang w:val="de-DE"/>
        </w:rPr>
      </w:pPr>
      <w:bookmarkStart w:id="3" w:name="_Toc5720299"/>
      <w:r>
        <w:rPr>
          <w:lang w:val="de-DE"/>
        </w:rPr>
        <w:br w:type="page"/>
      </w:r>
    </w:p>
    <w:p w14:paraId="4FB3B674" w14:textId="42B8DD9E" w:rsidR="0034734B" w:rsidRDefault="00384484" w:rsidP="005441E2">
      <w:pPr>
        <w:pStyle w:val="berschrift1"/>
        <w:jc w:val="both"/>
        <w:rPr>
          <w:lang w:val="de-DE"/>
        </w:rPr>
      </w:pPr>
      <w:r>
        <w:rPr>
          <w:lang w:val="de-DE"/>
        </w:rPr>
        <w:lastRenderedPageBreak/>
        <w:t>Forschungsk</w:t>
      </w:r>
      <w:r w:rsidR="0034734B">
        <w:rPr>
          <w:lang w:val="de-DE"/>
        </w:rPr>
        <w:t>onzept</w:t>
      </w:r>
      <w:bookmarkEnd w:id="3"/>
    </w:p>
    <w:p w14:paraId="3C6B6944" w14:textId="5B6ADA01" w:rsidR="00384484" w:rsidRPr="00384484" w:rsidRDefault="00384484" w:rsidP="005441E2">
      <w:p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 xml:space="preserve">Die folgenden Fragen sollen </w:t>
      </w:r>
      <w:r w:rsidR="00C0431A">
        <w:rPr>
          <w:rFonts w:eastAsia="Times New Roman"/>
          <w:lang w:val="de-DE" w:eastAsia="en-US"/>
        </w:rPr>
        <w:t xml:space="preserve">in dieser Arbeit </w:t>
      </w:r>
      <w:r w:rsidRPr="00384484">
        <w:rPr>
          <w:rFonts w:eastAsia="Times New Roman"/>
          <w:lang w:val="de-DE" w:eastAsia="en-US"/>
        </w:rPr>
        <w:t>beantwortet werden:</w:t>
      </w:r>
    </w:p>
    <w:p w14:paraId="7FB22978" w14:textId="0740EDB0" w:rsidR="00384484" w:rsidRDefault="00C0431A" w:rsidP="005441E2">
      <w:pPr>
        <w:pStyle w:val="Listenabsatz"/>
        <w:numPr>
          <w:ilvl w:val="0"/>
          <w:numId w:val="4"/>
        </w:numPr>
        <w:jc w:val="both"/>
        <w:rPr>
          <w:rFonts w:eastAsia="Times New Roman"/>
          <w:lang w:val="de-DE" w:eastAsia="en-US"/>
        </w:rPr>
      </w:pPr>
      <w:r>
        <w:rPr>
          <w:rFonts w:eastAsia="Times New Roman"/>
          <w:lang w:val="de-DE" w:eastAsia="en-US"/>
        </w:rPr>
        <w:t>Entspricht</w:t>
      </w:r>
      <w:r w:rsidR="00384484" w:rsidRPr="00384484">
        <w:rPr>
          <w:rFonts w:eastAsia="Times New Roman"/>
          <w:lang w:val="de-DE" w:eastAsia="en-US"/>
        </w:rPr>
        <w:t xml:space="preserve"> Trumps Tweetverhalten </w:t>
      </w:r>
      <w:r>
        <w:rPr>
          <w:rFonts w:eastAsia="Times New Roman"/>
          <w:lang w:val="de-DE" w:eastAsia="en-US"/>
        </w:rPr>
        <w:t>dem</w:t>
      </w:r>
      <w:r w:rsidR="00384484" w:rsidRPr="00384484">
        <w:rPr>
          <w:rFonts w:eastAsia="Times New Roman"/>
          <w:lang w:val="de-DE" w:eastAsia="en-US"/>
        </w:rPr>
        <w:t xml:space="preserve"> eines klassischen Opinion</w:t>
      </w:r>
      <w:r>
        <w:rPr>
          <w:rFonts w:eastAsia="Times New Roman"/>
          <w:lang w:val="de-DE" w:eastAsia="en-US"/>
        </w:rPr>
        <w:t>-</w:t>
      </w:r>
      <w:r w:rsidR="00384484" w:rsidRPr="00384484">
        <w:rPr>
          <w:rFonts w:eastAsia="Times New Roman"/>
          <w:lang w:val="de-DE" w:eastAsia="en-US"/>
        </w:rPr>
        <w:t>Leaders?</w:t>
      </w:r>
    </w:p>
    <w:p w14:paraId="70EDE3A4" w14:textId="4A1B940C" w:rsidR="00384484" w:rsidRDefault="00384484" w:rsidP="005441E2">
      <w:pPr>
        <w:pStyle w:val="Listenabsatz"/>
        <w:numPr>
          <w:ilvl w:val="0"/>
          <w:numId w:val="4"/>
        </w:num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 xml:space="preserve">Wer </w:t>
      </w:r>
      <w:r w:rsidR="00C0431A">
        <w:rPr>
          <w:rFonts w:eastAsia="Times New Roman"/>
          <w:lang w:val="de-DE" w:eastAsia="en-US"/>
        </w:rPr>
        <w:t>gehört zu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="00C0431A">
        <w:rPr>
          <w:rFonts w:eastAsia="Times New Roman"/>
          <w:lang w:val="de-DE" w:eastAsia="en-US"/>
        </w:rPr>
        <w:t>Trumps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>Opinion</w:t>
      </w:r>
      <w:r w:rsidR="00C0431A">
        <w:rPr>
          <w:rFonts w:eastAsia="Times New Roman"/>
          <w:lang w:val="de-DE" w:eastAsia="en-US"/>
        </w:rPr>
        <w:t>-</w:t>
      </w:r>
      <w:r w:rsidRPr="00384484">
        <w:rPr>
          <w:rFonts w:eastAsia="Times New Roman"/>
          <w:lang w:val="de-DE" w:eastAsia="en-US"/>
        </w:rPr>
        <w:t>Followers?</w:t>
      </w:r>
    </w:p>
    <w:p w14:paraId="7142FEF0" w14:textId="55E18D18" w:rsidR="00384484" w:rsidRPr="00384484" w:rsidRDefault="00384484" w:rsidP="005441E2">
      <w:pPr>
        <w:pStyle w:val="Listenabsatz"/>
        <w:numPr>
          <w:ilvl w:val="0"/>
          <w:numId w:val="4"/>
        </w:num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 xml:space="preserve">Wie </w:t>
      </w:r>
      <w:r w:rsidR="00C0431A">
        <w:rPr>
          <w:rFonts w:eastAsia="Times New Roman"/>
          <w:lang w:val="de-DE" w:eastAsia="en-US"/>
        </w:rPr>
        <w:t>gestaltet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 xml:space="preserve">sich </w:t>
      </w:r>
      <w:r w:rsidR="00C0431A">
        <w:rPr>
          <w:rFonts w:eastAsia="Times New Roman"/>
          <w:lang w:val="de-DE" w:eastAsia="en-US"/>
        </w:rPr>
        <w:t>der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>Two-Step-Flow, wenn Trump bspw. negativ über Unternehmen tweetet?</w:t>
      </w:r>
    </w:p>
    <w:p w14:paraId="323B40D6" w14:textId="09A1654C" w:rsidR="00384484" w:rsidRPr="00384484" w:rsidRDefault="00384484" w:rsidP="005441E2">
      <w:p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 xml:space="preserve">Um den Two-Step-Flow </w:t>
      </w:r>
      <w:r w:rsidR="00C0431A">
        <w:rPr>
          <w:rFonts w:eastAsia="Times New Roman"/>
          <w:lang w:val="de-DE" w:eastAsia="en-US"/>
        </w:rPr>
        <w:t>zu visualisieren</w:t>
      </w:r>
      <w:r w:rsidRPr="00384484">
        <w:rPr>
          <w:rFonts w:eastAsia="Times New Roman"/>
          <w:lang w:val="de-DE" w:eastAsia="en-US"/>
        </w:rPr>
        <w:t xml:space="preserve">, wird der Fall Nordstrom betrachtet. Hierbei handelt es sich um eine Kaufhauskette, die sich </w:t>
      </w:r>
      <w:r w:rsidR="00C0431A">
        <w:rPr>
          <w:rFonts w:eastAsia="Times New Roman"/>
          <w:lang w:val="de-DE" w:eastAsia="en-US"/>
        </w:rPr>
        <w:t>gegen die Weiterführung</w:t>
      </w:r>
      <w:r w:rsidRPr="00384484">
        <w:rPr>
          <w:rFonts w:eastAsia="Times New Roman"/>
          <w:lang w:val="de-DE" w:eastAsia="en-US"/>
        </w:rPr>
        <w:t xml:space="preserve"> </w:t>
      </w:r>
      <w:r w:rsidR="00C0431A">
        <w:rPr>
          <w:rFonts w:eastAsia="Times New Roman"/>
          <w:lang w:val="de-DE" w:eastAsia="en-US"/>
        </w:rPr>
        <w:t>der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 xml:space="preserve">Modelinie von Trumps Tochter Ivanka </w:t>
      </w:r>
      <w:r w:rsidR="00C0431A" w:rsidRPr="00384484">
        <w:rPr>
          <w:rFonts w:eastAsia="Times New Roman"/>
          <w:lang w:val="de-DE" w:eastAsia="en-US"/>
        </w:rPr>
        <w:t>entschied</w:t>
      </w:r>
      <w:r w:rsidRPr="00384484">
        <w:rPr>
          <w:rFonts w:eastAsia="Times New Roman"/>
          <w:lang w:val="de-DE" w:eastAsia="en-US"/>
        </w:rPr>
        <w:t xml:space="preserve">. Kurze Zeit später veröffentlichte Donald Trump einen Tweet darüber, </w:t>
      </w:r>
      <w:r w:rsidR="00C0431A">
        <w:rPr>
          <w:rFonts w:eastAsia="Times New Roman"/>
          <w:lang w:val="de-DE" w:eastAsia="en-US"/>
        </w:rPr>
        <w:t>dass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 xml:space="preserve">das Unternehmen seine Tochter </w:t>
      </w:r>
      <w:r w:rsidR="00C0431A">
        <w:rPr>
          <w:rFonts w:eastAsia="Times New Roman"/>
          <w:lang w:val="de-DE" w:eastAsia="en-US"/>
        </w:rPr>
        <w:t>ungerecht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 xml:space="preserve">behandelt </w:t>
      </w:r>
      <w:r w:rsidR="00C0431A">
        <w:rPr>
          <w:rFonts w:eastAsia="Times New Roman"/>
          <w:lang w:val="de-DE" w:eastAsia="en-US"/>
        </w:rPr>
        <w:t>habe</w:t>
      </w:r>
      <w:r w:rsidRPr="00384484">
        <w:rPr>
          <w:rFonts w:eastAsia="Times New Roman"/>
          <w:lang w:val="de-DE" w:eastAsia="en-US"/>
        </w:rPr>
        <w:t xml:space="preserve">. </w:t>
      </w:r>
    </w:p>
    <w:p w14:paraId="26333121" w14:textId="6EDDDE82" w:rsidR="00384484" w:rsidRPr="00384484" w:rsidRDefault="00384484" w:rsidP="005441E2">
      <w:p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 xml:space="preserve">Im Rahmen der Bachelorarbeit werden die folgenden </w:t>
      </w:r>
      <w:r w:rsidR="00C0431A">
        <w:rPr>
          <w:rFonts w:eastAsia="Times New Roman"/>
          <w:lang w:val="de-DE" w:eastAsia="en-US"/>
        </w:rPr>
        <w:t>methodischen S</w:t>
      </w:r>
      <w:r w:rsidRPr="00384484">
        <w:rPr>
          <w:rFonts w:eastAsia="Times New Roman"/>
          <w:lang w:val="de-DE" w:eastAsia="en-US"/>
        </w:rPr>
        <w:t xml:space="preserve">chritte </w:t>
      </w:r>
      <w:r w:rsidR="0092078E">
        <w:rPr>
          <w:rFonts w:eastAsia="Times New Roman"/>
          <w:lang w:val="de-DE" w:eastAsia="en-US"/>
        </w:rPr>
        <w:t>umgesetzt</w:t>
      </w:r>
      <w:r w:rsidRPr="00384484">
        <w:rPr>
          <w:rFonts w:eastAsia="Times New Roman"/>
          <w:lang w:val="de-DE" w:eastAsia="en-US"/>
        </w:rPr>
        <w:t>:</w:t>
      </w:r>
    </w:p>
    <w:p w14:paraId="14F07B3C" w14:textId="7C3F117B" w:rsidR="00384484" w:rsidRPr="00384484" w:rsidRDefault="00384484" w:rsidP="005441E2">
      <w:pPr>
        <w:pStyle w:val="Listenabsatz"/>
        <w:numPr>
          <w:ilvl w:val="0"/>
          <w:numId w:val="5"/>
        </w:num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>Eine Case</w:t>
      </w:r>
      <w:r w:rsidR="00C0431A">
        <w:rPr>
          <w:rFonts w:eastAsia="Times New Roman"/>
          <w:lang w:val="de-DE" w:eastAsia="en-US"/>
        </w:rPr>
        <w:t>-</w:t>
      </w:r>
      <w:r w:rsidRPr="00384484">
        <w:rPr>
          <w:rFonts w:eastAsia="Times New Roman"/>
          <w:lang w:val="de-DE" w:eastAsia="en-US"/>
        </w:rPr>
        <w:t xml:space="preserve">Study wird durchgeführt, um zu untersuchen, </w:t>
      </w:r>
      <w:r w:rsidR="00C0431A">
        <w:rPr>
          <w:rFonts w:eastAsia="Times New Roman"/>
          <w:lang w:val="de-DE" w:eastAsia="en-US"/>
        </w:rPr>
        <w:t>welche Auswirkungen</w:t>
      </w:r>
      <w:r w:rsidRPr="00384484">
        <w:rPr>
          <w:rFonts w:eastAsia="Times New Roman"/>
          <w:lang w:val="de-DE" w:eastAsia="en-US"/>
        </w:rPr>
        <w:t xml:space="preserve"> der Tweet </w:t>
      </w:r>
      <w:r w:rsidR="00C0431A">
        <w:rPr>
          <w:rFonts w:eastAsia="Times New Roman"/>
          <w:lang w:val="de-DE" w:eastAsia="en-US"/>
        </w:rPr>
        <w:t>auf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 xml:space="preserve">die Medienlandschaft </w:t>
      </w:r>
      <w:r w:rsidR="00C0431A">
        <w:rPr>
          <w:rFonts w:eastAsia="Times New Roman"/>
          <w:lang w:val="de-DE" w:eastAsia="en-US"/>
        </w:rPr>
        <w:t>hatte</w:t>
      </w:r>
      <w:r w:rsidRPr="00384484">
        <w:rPr>
          <w:rFonts w:eastAsia="Times New Roman"/>
          <w:lang w:val="de-DE" w:eastAsia="en-US"/>
        </w:rPr>
        <w:t xml:space="preserve">. </w:t>
      </w:r>
    </w:p>
    <w:p w14:paraId="68B461C5" w14:textId="175F89D0" w:rsidR="00384484" w:rsidRDefault="00C0431A" w:rsidP="005441E2">
      <w:pPr>
        <w:pStyle w:val="Listenabsatz"/>
        <w:numPr>
          <w:ilvl w:val="0"/>
          <w:numId w:val="5"/>
        </w:numPr>
        <w:jc w:val="both"/>
        <w:rPr>
          <w:rFonts w:eastAsia="Times New Roman"/>
          <w:lang w:val="de-DE" w:eastAsia="en-US"/>
        </w:rPr>
      </w:pPr>
      <w:r>
        <w:rPr>
          <w:rFonts w:eastAsia="Times New Roman"/>
          <w:lang w:val="de-DE" w:eastAsia="en-US"/>
        </w:rPr>
        <w:t>Es wird analysiert, w</w:t>
      </w:r>
      <w:r w:rsidRPr="00384484">
        <w:rPr>
          <w:rFonts w:eastAsia="Times New Roman"/>
          <w:lang w:val="de-DE" w:eastAsia="en-US"/>
        </w:rPr>
        <w:t xml:space="preserve">ie </w:t>
      </w:r>
      <w:r w:rsidR="006022EB">
        <w:rPr>
          <w:rFonts w:eastAsia="Times New Roman"/>
          <w:lang w:val="de-DE" w:eastAsia="en-US"/>
        </w:rPr>
        <w:t>das</w:t>
      </w:r>
      <w:r w:rsidR="00384484" w:rsidRPr="00384484">
        <w:rPr>
          <w:rFonts w:eastAsia="Times New Roman"/>
          <w:lang w:val="de-DE" w:eastAsia="en-US"/>
        </w:rPr>
        <w:t xml:space="preserve"> Weiße Haus </w:t>
      </w:r>
      <w:r w:rsidRPr="00384484">
        <w:rPr>
          <w:rFonts w:eastAsia="Times New Roman"/>
          <w:lang w:val="de-DE" w:eastAsia="en-US"/>
        </w:rPr>
        <w:t xml:space="preserve">daraufhin </w:t>
      </w:r>
      <w:r>
        <w:rPr>
          <w:rFonts w:eastAsia="Times New Roman"/>
          <w:lang w:val="de-DE" w:eastAsia="en-US"/>
        </w:rPr>
        <w:t>kommunizierte</w:t>
      </w:r>
      <w:r w:rsidRPr="00384484">
        <w:rPr>
          <w:rFonts w:eastAsia="Times New Roman"/>
          <w:lang w:val="de-DE" w:eastAsia="en-US"/>
        </w:rPr>
        <w:t xml:space="preserve"> </w:t>
      </w:r>
      <w:r w:rsidR="00384484" w:rsidRPr="00384484">
        <w:rPr>
          <w:rFonts w:eastAsia="Times New Roman"/>
          <w:lang w:val="de-DE" w:eastAsia="en-US"/>
        </w:rPr>
        <w:t>und wie die Nachricht von den Medien aufgegriffen</w:t>
      </w:r>
      <w:r w:rsidRPr="00C0431A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>wurde</w:t>
      </w:r>
      <w:r>
        <w:rPr>
          <w:rFonts w:eastAsia="Times New Roman"/>
          <w:lang w:val="de-DE" w:eastAsia="en-US"/>
        </w:rPr>
        <w:t>.</w:t>
      </w:r>
      <w:r w:rsidR="00384484" w:rsidRPr="00384484">
        <w:rPr>
          <w:rFonts w:eastAsia="Times New Roman"/>
          <w:lang w:val="de-DE" w:eastAsia="en-US"/>
        </w:rPr>
        <w:t xml:space="preserve"> </w:t>
      </w:r>
    </w:p>
    <w:p w14:paraId="6B17AC83" w14:textId="7363C8C3" w:rsidR="00384484" w:rsidRPr="00384484" w:rsidRDefault="00384484" w:rsidP="005441E2">
      <w:pPr>
        <w:pStyle w:val="Listenabsatz"/>
        <w:numPr>
          <w:ilvl w:val="0"/>
          <w:numId w:val="5"/>
        </w:num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 xml:space="preserve">Der Two-Step-Flow wird </w:t>
      </w:r>
      <w:r w:rsidR="00C0431A">
        <w:rPr>
          <w:rFonts w:eastAsia="Times New Roman"/>
          <w:lang w:val="de-DE" w:eastAsia="en-US"/>
        </w:rPr>
        <w:t>visualisiert</w:t>
      </w:r>
      <w:r w:rsidR="00C0431A" w:rsidRPr="00384484">
        <w:rPr>
          <w:rFonts w:eastAsia="Times New Roman"/>
          <w:lang w:val="de-DE" w:eastAsia="en-US"/>
        </w:rPr>
        <w:t xml:space="preserve"> </w:t>
      </w:r>
      <w:r w:rsidRPr="00384484">
        <w:rPr>
          <w:rFonts w:eastAsia="Times New Roman"/>
          <w:lang w:val="de-DE" w:eastAsia="en-US"/>
        </w:rPr>
        <w:t>und der Agenda-Building-Prozess untersucht.</w:t>
      </w:r>
    </w:p>
    <w:p w14:paraId="30921119" w14:textId="2E331FE2" w:rsidR="00384484" w:rsidRPr="00384484" w:rsidRDefault="00384484" w:rsidP="005441E2">
      <w:pPr>
        <w:jc w:val="both"/>
        <w:rPr>
          <w:rFonts w:eastAsia="Times New Roman"/>
          <w:lang w:val="de-DE" w:eastAsia="en-US"/>
        </w:rPr>
      </w:pPr>
      <w:r w:rsidRPr="00384484">
        <w:rPr>
          <w:rFonts w:eastAsia="Times New Roman"/>
          <w:lang w:val="de-DE" w:eastAsia="en-US"/>
        </w:rPr>
        <w:t>Dabei wird die Methodik der qualitativen Inhaltsanalyse verwendet</w:t>
      </w:r>
      <w:r w:rsidR="00F43B8B">
        <w:rPr>
          <w:rFonts w:eastAsia="Times New Roman"/>
          <w:lang w:val="de-DE" w:eastAsia="en-US"/>
        </w:rPr>
        <w:t>,</w:t>
      </w:r>
      <w:r w:rsidRPr="00384484">
        <w:rPr>
          <w:rFonts w:eastAsia="Times New Roman"/>
          <w:lang w:val="de-DE" w:eastAsia="en-US"/>
        </w:rPr>
        <w:t xml:space="preserve"> um die Kommunikation in den sozialen Medien </w:t>
      </w:r>
      <w:r w:rsidR="00C0431A" w:rsidRPr="00384484">
        <w:rPr>
          <w:rFonts w:eastAsia="Times New Roman"/>
          <w:lang w:val="de-DE" w:eastAsia="en-US"/>
        </w:rPr>
        <w:t xml:space="preserve">im Fall Nordstrom </w:t>
      </w:r>
      <w:r w:rsidRPr="00384484">
        <w:rPr>
          <w:rFonts w:eastAsia="Times New Roman"/>
          <w:lang w:val="de-DE" w:eastAsia="en-US"/>
        </w:rPr>
        <w:t>zu analysieren. Als Datensatz dienen alle relevanten Beiträge (Tweets) auf der Plattform Twitter</w:t>
      </w:r>
      <w:r w:rsidR="00F43B8B">
        <w:rPr>
          <w:rFonts w:eastAsia="Times New Roman"/>
          <w:lang w:val="de-DE" w:eastAsia="en-US"/>
        </w:rPr>
        <w:t>,</w:t>
      </w:r>
      <w:r w:rsidRPr="00384484">
        <w:rPr>
          <w:rFonts w:eastAsia="Times New Roman"/>
          <w:lang w:val="de-DE" w:eastAsia="en-US"/>
        </w:rPr>
        <w:t xml:space="preserve"> in denen über den Fall Nordstrom kommuniziert wird. </w:t>
      </w:r>
    </w:p>
    <w:p w14:paraId="6EA6C518" w14:textId="77777777" w:rsidR="00384484" w:rsidRDefault="00384484" w:rsidP="005441E2">
      <w:pPr>
        <w:spacing w:before="0" w:after="160" w:line="259" w:lineRule="auto"/>
        <w:jc w:val="both"/>
        <w:rPr>
          <w:lang w:val="de-DE"/>
        </w:rPr>
      </w:pPr>
      <w:r>
        <w:rPr>
          <w:lang w:val="de-DE"/>
        </w:rPr>
        <w:br w:type="page"/>
      </w:r>
    </w:p>
    <w:p w14:paraId="0EE421D5" w14:textId="77777777" w:rsidR="0034734B" w:rsidRDefault="0034734B" w:rsidP="005441E2">
      <w:pPr>
        <w:pStyle w:val="berschrift1"/>
        <w:jc w:val="both"/>
        <w:rPr>
          <w:lang w:val="de-DE"/>
        </w:rPr>
      </w:pPr>
      <w:bookmarkStart w:id="4" w:name="_Toc5720300"/>
      <w:r>
        <w:rPr>
          <w:lang w:val="de-DE"/>
        </w:rPr>
        <w:lastRenderedPageBreak/>
        <w:t>Vorläufige Gliederung</w:t>
      </w:r>
      <w:bookmarkEnd w:id="4"/>
    </w:p>
    <w:p w14:paraId="60F2A272" w14:textId="77777777" w:rsidR="00384484" w:rsidRPr="00384484" w:rsidRDefault="00384484" w:rsidP="005441E2">
      <w:pPr>
        <w:pStyle w:val="Listenabsatz"/>
        <w:numPr>
          <w:ilvl w:val="0"/>
          <w:numId w:val="7"/>
        </w:numPr>
        <w:jc w:val="both"/>
        <w:rPr>
          <w:rFonts w:eastAsia="Times New Roman"/>
          <w:lang w:val="en-US" w:eastAsia="en-US"/>
        </w:rPr>
      </w:pPr>
      <w:r w:rsidRPr="00384484">
        <w:t>Einleitung</w:t>
      </w:r>
    </w:p>
    <w:p w14:paraId="574EE6D9" w14:textId="77777777" w:rsidR="00384484" w:rsidRPr="00384484" w:rsidRDefault="00384484" w:rsidP="005441E2">
      <w:pPr>
        <w:pStyle w:val="Listenabsatz"/>
        <w:numPr>
          <w:ilvl w:val="0"/>
          <w:numId w:val="7"/>
        </w:numPr>
        <w:jc w:val="both"/>
      </w:pPr>
      <w:r w:rsidRPr="00384484">
        <w:t>Kommunikation auf Twitter</w:t>
      </w:r>
    </w:p>
    <w:p w14:paraId="08FB0135" w14:textId="036358A2" w:rsidR="00384484" w:rsidRPr="00384484" w:rsidRDefault="00B842A6" w:rsidP="005441E2">
      <w:pPr>
        <w:pStyle w:val="Listenabsatz"/>
        <w:numPr>
          <w:ilvl w:val="1"/>
          <w:numId w:val="7"/>
        </w:numPr>
        <w:jc w:val="both"/>
      </w:pPr>
      <w:r>
        <w:t>Funktionen</w:t>
      </w:r>
      <w:r w:rsidRPr="00384484">
        <w:t xml:space="preserve"> </w:t>
      </w:r>
      <w:r w:rsidR="00384484" w:rsidRPr="00384484">
        <w:t>von Twitter</w:t>
      </w:r>
    </w:p>
    <w:p w14:paraId="2069F0B9" w14:textId="77777777" w:rsidR="00384484" w:rsidRPr="00384484" w:rsidRDefault="00384484" w:rsidP="005441E2">
      <w:pPr>
        <w:pStyle w:val="Listenabsatz"/>
        <w:numPr>
          <w:ilvl w:val="1"/>
          <w:numId w:val="7"/>
        </w:numPr>
        <w:jc w:val="both"/>
      </w:pPr>
      <w:r w:rsidRPr="00384484">
        <w:t>Hauptmerkmale von Twitter</w:t>
      </w:r>
    </w:p>
    <w:p w14:paraId="1B44B1F7" w14:textId="67CB9169" w:rsidR="00384484" w:rsidRPr="00384484" w:rsidRDefault="00DD1E6C" w:rsidP="005441E2">
      <w:pPr>
        <w:pStyle w:val="Listenabsatz"/>
        <w:numPr>
          <w:ilvl w:val="1"/>
          <w:numId w:val="7"/>
        </w:numPr>
        <w:jc w:val="both"/>
      </w:pPr>
      <w:r>
        <w:t>Politische Kommunikation auf Twitter</w:t>
      </w:r>
    </w:p>
    <w:p w14:paraId="356C1285" w14:textId="019637F0" w:rsidR="00384484" w:rsidRPr="00384484" w:rsidRDefault="00384484" w:rsidP="005441E2">
      <w:pPr>
        <w:pStyle w:val="Listenabsatz"/>
        <w:numPr>
          <w:ilvl w:val="0"/>
          <w:numId w:val="7"/>
        </w:numPr>
        <w:jc w:val="both"/>
      </w:pPr>
      <w:r w:rsidRPr="00384484">
        <w:t>Opinion</w:t>
      </w:r>
      <w:r w:rsidR="00C0431A">
        <w:t>-</w:t>
      </w:r>
      <w:r w:rsidRPr="00384484">
        <w:t>Leader und Two-Step-Flow</w:t>
      </w:r>
    </w:p>
    <w:p w14:paraId="0E0F3E3A" w14:textId="77777777" w:rsidR="00384484" w:rsidRPr="00384484" w:rsidRDefault="00384484" w:rsidP="005441E2">
      <w:pPr>
        <w:pStyle w:val="Listenabsatz"/>
        <w:numPr>
          <w:ilvl w:val="1"/>
          <w:numId w:val="7"/>
        </w:numPr>
        <w:jc w:val="both"/>
      </w:pPr>
      <w:r w:rsidRPr="00384484">
        <w:t>Theoretischer Rahmen</w:t>
      </w:r>
    </w:p>
    <w:p w14:paraId="79D2FC9A" w14:textId="420AD855" w:rsidR="00384484" w:rsidRPr="00384484" w:rsidRDefault="00C0431A" w:rsidP="005441E2">
      <w:pPr>
        <w:pStyle w:val="Listenabsatz"/>
        <w:numPr>
          <w:ilvl w:val="1"/>
          <w:numId w:val="7"/>
        </w:numPr>
        <w:jc w:val="both"/>
        <w:rPr>
          <w:lang w:val="de-DE"/>
        </w:rPr>
      </w:pPr>
      <w:r>
        <w:rPr>
          <w:lang w:val="de-DE"/>
        </w:rPr>
        <w:t>T</w:t>
      </w:r>
      <w:r w:rsidR="00384484" w:rsidRPr="00384484">
        <w:rPr>
          <w:lang w:val="de-DE"/>
        </w:rPr>
        <w:t xml:space="preserve">heoretische </w:t>
      </w:r>
      <w:r>
        <w:rPr>
          <w:lang w:val="de-DE"/>
        </w:rPr>
        <w:t>Kritik am</w:t>
      </w:r>
      <w:r w:rsidR="00384484" w:rsidRPr="00384484">
        <w:rPr>
          <w:lang w:val="de-DE"/>
        </w:rPr>
        <w:t xml:space="preserve"> Two-Step-Flow</w:t>
      </w:r>
    </w:p>
    <w:p w14:paraId="2E318F5D" w14:textId="5A19B1DF" w:rsidR="00384484" w:rsidRPr="00384484" w:rsidRDefault="00384484" w:rsidP="005441E2">
      <w:pPr>
        <w:pStyle w:val="Listenabsatz"/>
        <w:numPr>
          <w:ilvl w:val="1"/>
          <w:numId w:val="7"/>
        </w:numPr>
        <w:jc w:val="both"/>
        <w:rPr>
          <w:lang w:val="de-DE"/>
        </w:rPr>
      </w:pPr>
      <w:r w:rsidRPr="00384484">
        <w:rPr>
          <w:lang w:val="de-DE"/>
        </w:rPr>
        <w:t xml:space="preserve">Soziale Netzwerke als </w:t>
      </w:r>
      <w:r w:rsidR="00C0431A">
        <w:rPr>
          <w:lang w:val="de-DE"/>
        </w:rPr>
        <w:t>Schauplatz</w:t>
      </w:r>
      <w:r w:rsidR="00C0431A" w:rsidRPr="00384484">
        <w:rPr>
          <w:lang w:val="de-DE"/>
        </w:rPr>
        <w:t xml:space="preserve"> </w:t>
      </w:r>
      <w:r w:rsidRPr="00384484">
        <w:rPr>
          <w:lang w:val="de-DE"/>
        </w:rPr>
        <w:t>für Opinion</w:t>
      </w:r>
      <w:r w:rsidR="00C0431A">
        <w:rPr>
          <w:lang w:val="de-DE"/>
        </w:rPr>
        <w:t>-</w:t>
      </w:r>
      <w:r w:rsidRPr="00384484">
        <w:rPr>
          <w:lang w:val="de-DE"/>
        </w:rPr>
        <w:t>Leadership</w:t>
      </w:r>
    </w:p>
    <w:p w14:paraId="3E55C085" w14:textId="77777777" w:rsidR="00384484" w:rsidRPr="00384484" w:rsidRDefault="00384484" w:rsidP="005441E2">
      <w:pPr>
        <w:pStyle w:val="Listenabsatz"/>
        <w:numPr>
          <w:ilvl w:val="0"/>
          <w:numId w:val="7"/>
        </w:numPr>
        <w:jc w:val="both"/>
      </w:pPr>
      <w:r w:rsidRPr="00384484">
        <w:t>Methodik</w:t>
      </w:r>
    </w:p>
    <w:p w14:paraId="7AC79112" w14:textId="77777777" w:rsidR="00384484" w:rsidRPr="00384484" w:rsidRDefault="00384484" w:rsidP="005441E2">
      <w:pPr>
        <w:pStyle w:val="Listenabsatz"/>
        <w:numPr>
          <w:ilvl w:val="0"/>
          <w:numId w:val="7"/>
        </w:numPr>
        <w:jc w:val="both"/>
      </w:pPr>
      <w:r w:rsidRPr="00384484">
        <w:t>Donald Trump auf Twitter</w:t>
      </w:r>
    </w:p>
    <w:p w14:paraId="551548D0" w14:textId="3BB2356E" w:rsidR="00384484" w:rsidRPr="005C71C0" w:rsidRDefault="00594A49" w:rsidP="005441E2">
      <w:pPr>
        <w:pStyle w:val="Listenabsatz"/>
        <w:numPr>
          <w:ilvl w:val="1"/>
          <w:numId w:val="7"/>
        </w:numPr>
        <w:jc w:val="both"/>
        <w:rPr>
          <w:lang w:val="de-DE"/>
        </w:rPr>
      </w:pPr>
      <w:r w:rsidRPr="00E9354C">
        <w:rPr>
          <w:lang w:val="de-DE"/>
        </w:rPr>
        <w:t>Trump</w:t>
      </w:r>
      <w:r>
        <w:rPr>
          <w:lang w:val="de-DE"/>
        </w:rPr>
        <w:t>s</w:t>
      </w:r>
      <w:r w:rsidRPr="00E9354C">
        <w:rPr>
          <w:lang w:val="de-DE"/>
        </w:rPr>
        <w:t xml:space="preserve"> </w:t>
      </w:r>
      <w:r w:rsidR="00C0431A" w:rsidRPr="005C71C0">
        <w:rPr>
          <w:lang w:val="de-DE"/>
        </w:rPr>
        <w:t xml:space="preserve">Nutzung von Twitter </w:t>
      </w:r>
    </w:p>
    <w:p w14:paraId="2C973558" w14:textId="50424E9B" w:rsidR="00384484" w:rsidRPr="005C71C0" w:rsidRDefault="00384484" w:rsidP="005441E2">
      <w:pPr>
        <w:pStyle w:val="Listenabsatz"/>
        <w:numPr>
          <w:ilvl w:val="1"/>
          <w:numId w:val="7"/>
        </w:numPr>
        <w:jc w:val="both"/>
        <w:rPr>
          <w:lang w:val="de-DE"/>
        </w:rPr>
      </w:pPr>
      <w:r w:rsidRPr="005C71C0">
        <w:rPr>
          <w:lang w:val="de-DE"/>
        </w:rPr>
        <w:t>Case</w:t>
      </w:r>
      <w:r w:rsidR="00C0431A" w:rsidRPr="005C71C0">
        <w:rPr>
          <w:lang w:val="de-DE"/>
        </w:rPr>
        <w:t>-</w:t>
      </w:r>
      <w:r w:rsidRPr="005C71C0">
        <w:rPr>
          <w:lang w:val="de-DE"/>
        </w:rPr>
        <w:t>Study</w:t>
      </w:r>
      <w:r w:rsidR="00C0431A" w:rsidRPr="005C71C0">
        <w:rPr>
          <w:lang w:val="de-DE"/>
        </w:rPr>
        <w:t xml:space="preserve"> der</w:t>
      </w:r>
      <w:r w:rsidRPr="005C71C0">
        <w:rPr>
          <w:lang w:val="de-DE"/>
        </w:rPr>
        <w:t xml:space="preserve"> Kaufhauskette Nordstrom</w:t>
      </w:r>
    </w:p>
    <w:p w14:paraId="3FE64C62" w14:textId="063BA9B5" w:rsidR="00384484" w:rsidRPr="00384484" w:rsidRDefault="00C0431A" w:rsidP="005441E2">
      <w:pPr>
        <w:pStyle w:val="Listenabsatz"/>
        <w:numPr>
          <w:ilvl w:val="0"/>
          <w:numId w:val="7"/>
        </w:numPr>
        <w:jc w:val="both"/>
      </w:pPr>
      <w:r w:rsidRPr="00384484">
        <w:t xml:space="preserve">Diskussion und </w:t>
      </w:r>
      <w:r w:rsidR="00384484" w:rsidRPr="00384484">
        <w:t xml:space="preserve">Fazit </w:t>
      </w:r>
    </w:p>
    <w:p w14:paraId="010D1629" w14:textId="77777777" w:rsidR="00384484" w:rsidRDefault="00384484" w:rsidP="005441E2">
      <w:pPr>
        <w:spacing w:before="0" w:after="160" w:line="259" w:lineRule="auto"/>
        <w:jc w:val="both"/>
        <w:rPr>
          <w:lang w:val="de-DE"/>
        </w:rPr>
      </w:pPr>
      <w:r>
        <w:rPr>
          <w:lang w:val="de-DE"/>
        </w:rPr>
        <w:br w:type="page"/>
      </w:r>
    </w:p>
    <w:p w14:paraId="6E17CC1A" w14:textId="77777777" w:rsidR="0034734B" w:rsidRDefault="0034734B" w:rsidP="005441E2">
      <w:pPr>
        <w:pStyle w:val="berschrift1"/>
        <w:jc w:val="both"/>
        <w:rPr>
          <w:lang w:val="de-DE"/>
        </w:rPr>
      </w:pPr>
      <w:bookmarkStart w:id="5" w:name="_Toc5720301"/>
      <w:r>
        <w:rPr>
          <w:lang w:val="de-DE"/>
        </w:rPr>
        <w:lastRenderedPageBreak/>
        <w:t>Zeitplan</w:t>
      </w:r>
      <w:bookmarkEnd w:id="5"/>
    </w:p>
    <w:p w14:paraId="21FDFDE8" w14:textId="556B9377" w:rsidR="00384484" w:rsidRPr="00384484" w:rsidRDefault="00384484" w:rsidP="005441E2">
      <w:pPr>
        <w:jc w:val="both"/>
        <w:rPr>
          <w:rFonts w:ascii="Times New Roman" w:eastAsia="Times New Roman" w:hAnsi="Times New Roman"/>
          <w:lang w:val="de-DE" w:eastAsia="en-US"/>
        </w:rPr>
      </w:pPr>
      <w:r w:rsidRPr="00384484">
        <w:rPr>
          <w:b/>
          <w:lang w:val="de-DE"/>
        </w:rPr>
        <w:t>Dauer</w:t>
      </w:r>
      <w:r w:rsidRPr="00384484">
        <w:rPr>
          <w:lang w:val="de-DE"/>
        </w:rPr>
        <w:t xml:space="preserve">: </w:t>
      </w:r>
      <w:r w:rsidR="00594A49">
        <w:rPr>
          <w:lang w:val="de-DE"/>
        </w:rPr>
        <w:t>Sieben</w:t>
      </w:r>
      <w:r w:rsidRPr="00384484">
        <w:rPr>
          <w:lang w:val="de-DE"/>
        </w:rPr>
        <w:t xml:space="preserve"> Wochen (01.01.20</w:t>
      </w:r>
      <w:r w:rsidR="005C71C0">
        <w:rPr>
          <w:lang w:val="de-DE"/>
        </w:rPr>
        <w:t>21</w:t>
      </w:r>
      <w:r w:rsidRPr="00384484">
        <w:rPr>
          <w:lang w:val="de-DE"/>
        </w:rPr>
        <w:t>–19.02.20</w:t>
      </w:r>
      <w:r w:rsidR="005C71C0">
        <w:rPr>
          <w:lang w:val="de-DE"/>
        </w:rPr>
        <w:t>21</w:t>
      </w:r>
      <w:r w:rsidRPr="00384484">
        <w:rPr>
          <w:lang w:val="de-DE"/>
        </w:rPr>
        <w:t>)</w:t>
      </w:r>
    </w:p>
    <w:p w14:paraId="2802610F" w14:textId="77777777" w:rsidR="00384484" w:rsidRPr="00384484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Bis 07.01.: Literaturrecherche</w:t>
      </w:r>
    </w:p>
    <w:p w14:paraId="7E5243A1" w14:textId="77777777" w:rsidR="00384484" w:rsidRPr="00384484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Bis 15.01.: Thematische Hinführung + Hypothesen</w:t>
      </w:r>
    </w:p>
    <w:p w14:paraId="34F966C2" w14:textId="77777777" w:rsidR="00384484" w:rsidRPr="00384484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Bis 23.01.: Rohfassung Hauptteil</w:t>
      </w:r>
    </w:p>
    <w:p w14:paraId="5EE7F046" w14:textId="77777777" w:rsidR="00384484" w:rsidRPr="00384484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Bis 01.02.: Rohfassung empirische Untersuchung</w:t>
      </w:r>
    </w:p>
    <w:p w14:paraId="02F9986E" w14:textId="77777777" w:rsidR="00384484" w:rsidRPr="00384484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Bis 05.02.: Rohfassung Einleitung + Schluss</w:t>
      </w:r>
    </w:p>
    <w:p w14:paraId="3C597620" w14:textId="77777777" w:rsidR="00384484" w:rsidRPr="00384484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Bis 12.02.: Überarbeitung + Korrektur</w:t>
      </w:r>
    </w:p>
    <w:p w14:paraId="4F156C03" w14:textId="77777777" w:rsidR="00384484" w:rsidRPr="00384484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Bis 15.02.: Layout + Titelblatt</w:t>
      </w:r>
    </w:p>
    <w:p w14:paraId="03DD9D63" w14:textId="77777777" w:rsidR="00384484" w:rsidRPr="00384484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Bis 17.02.: Druck</w:t>
      </w:r>
    </w:p>
    <w:p w14:paraId="67EBA0D3" w14:textId="77777777" w:rsidR="00384484" w:rsidRPr="00384484" w:rsidRDefault="00384484" w:rsidP="005441E2">
      <w:pPr>
        <w:jc w:val="both"/>
        <w:rPr>
          <w:lang w:val="de-DE"/>
        </w:rPr>
      </w:pPr>
      <w:r w:rsidRPr="00384484">
        <w:rPr>
          <w:lang w:val="de-DE"/>
        </w:rPr>
        <w:t>Bis 19.02.: Abgabe</w:t>
      </w:r>
    </w:p>
    <w:p w14:paraId="5585B1E4" w14:textId="77777777" w:rsidR="0034734B" w:rsidRDefault="0034734B" w:rsidP="005441E2">
      <w:pPr>
        <w:spacing w:before="0" w:after="160" w:line="259" w:lineRule="auto"/>
        <w:jc w:val="both"/>
        <w:rPr>
          <w:lang w:val="de-DE"/>
        </w:rPr>
      </w:pPr>
      <w:r>
        <w:rPr>
          <w:lang w:val="de-DE"/>
        </w:rPr>
        <w:br w:type="page"/>
      </w:r>
    </w:p>
    <w:p w14:paraId="05065F9C" w14:textId="77777777" w:rsidR="0034734B" w:rsidRDefault="0034734B" w:rsidP="005441E2">
      <w:pPr>
        <w:pStyle w:val="berschrift1"/>
        <w:jc w:val="both"/>
        <w:rPr>
          <w:lang w:val="de-DE"/>
        </w:rPr>
      </w:pPr>
      <w:bookmarkStart w:id="6" w:name="_Toc5720302"/>
      <w:r>
        <w:rPr>
          <w:lang w:val="de-DE"/>
        </w:rPr>
        <w:lastRenderedPageBreak/>
        <w:t>Literaturverzeichnis</w:t>
      </w:r>
      <w:bookmarkEnd w:id="6"/>
    </w:p>
    <w:p w14:paraId="608E86BD" w14:textId="77777777" w:rsidR="00384484" w:rsidRDefault="00384484" w:rsidP="005441E2">
      <w:pPr>
        <w:spacing w:line="480" w:lineRule="auto"/>
        <w:ind w:left="567" w:hanging="426"/>
        <w:rPr>
          <w:rFonts w:ascii="Times New Roman" w:eastAsia="Times New Roman" w:hAnsi="Times New Roman"/>
          <w:lang w:val="en-US" w:eastAsia="en-US"/>
        </w:rPr>
      </w:pPr>
      <w:r w:rsidRPr="00384484">
        <w:rPr>
          <w:lang w:val="de-DE"/>
        </w:rPr>
        <w:t xml:space="preserve">Bennett, W. L., &amp; Manheim, J. B. (2006). </w:t>
      </w:r>
      <w:r>
        <w:t xml:space="preserve">The One-Step Flow of </w:t>
      </w:r>
      <w:r>
        <w:br/>
        <w:t xml:space="preserve">Communication. </w:t>
      </w:r>
      <w:r>
        <w:rPr>
          <w:i/>
          <w:iCs/>
        </w:rPr>
        <w:t>The ANNALS of the American Academy of Political and Social Science</w:t>
      </w:r>
      <w:r>
        <w:t>, 608(1), pp. 213–232.</w:t>
      </w:r>
    </w:p>
    <w:p w14:paraId="59B9C3CA" w14:textId="77777777" w:rsidR="00A268BE" w:rsidRPr="00A268BE" w:rsidRDefault="00A268BE" w:rsidP="005441E2">
      <w:pPr>
        <w:spacing w:line="480" w:lineRule="auto"/>
        <w:ind w:left="567" w:hanging="426"/>
      </w:pPr>
      <w:r w:rsidRPr="00A268BE">
        <w:t xml:space="preserve">Crockett, Z. (2016, 16. Mai). </w:t>
      </w:r>
      <w:r w:rsidRPr="00A268BE">
        <w:rPr>
          <w:i/>
          <w:iCs/>
        </w:rPr>
        <w:t>What I learned analyzing 7 months of Donald Trump’s tweets</w:t>
      </w:r>
      <w:r w:rsidRPr="00A268BE">
        <w:t>. Vox. https://www.vox.com/2016/5/16/11603854/donald-trump-twitter</w:t>
      </w:r>
    </w:p>
    <w:p w14:paraId="1AB49AB4" w14:textId="77777777" w:rsidR="00A268BE" w:rsidRPr="00A268BE" w:rsidRDefault="00A268BE" w:rsidP="005441E2">
      <w:pPr>
        <w:spacing w:line="480" w:lineRule="auto"/>
        <w:ind w:left="567" w:hanging="425"/>
      </w:pPr>
      <w:r w:rsidRPr="00A268BE">
        <w:t xml:space="preserve">Katz, E. (1957). The Two-Step Flow of Communication: An Up-To-Date Report on an Hypothesis. </w:t>
      </w:r>
      <w:r w:rsidRPr="00A268BE">
        <w:rPr>
          <w:i/>
          <w:iCs/>
        </w:rPr>
        <w:t>Public Opinion Quarterly</w:t>
      </w:r>
      <w:r w:rsidRPr="00A268BE">
        <w:t xml:space="preserve">, </w:t>
      </w:r>
      <w:r w:rsidRPr="00A268BE">
        <w:rPr>
          <w:i/>
          <w:iCs/>
        </w:rPr>
        <w:t>21</w:t>
      </w:r>
      <w:r w:rsidRPr="00A268BE">
        <w:t>(1), 61–78. https://doi.org/10.1086/266687</w:t>
      </w:r>
    </w:p>
    <w:p w14:paraId="291542F0" w14:textId="4D22EB35" w:rsidR="00384484" w:rsidRDefault="00384484" w:rsidP="005441E2">
      <w:pPr>
        <w:spacing w:line="480" w:lineRule="auto"/>
        <w:ind w:left="567" w:hanging="425"/>
      </w:pPr>
      <w:r>
        <w:t xml:space="preserve">Katz, E., &amp; Lazarsfeld, P. (1955). </w:t>
      </w:r>
      <w:r w:rsidR="00E636B5" w:rsidRPr="00E636B5">
        <w:rPr>
          <w:i/>
          <w:iCs/>
        </w:rPr>
        <w:t>Personal Influence: The Part Played by People in the Flow of Mass Communications</w:t>
      </w:r>
      <w:r w:rsidR="00E636B5">
        <w:rPr>
          <w:i/>
          <w:iCs/>
        </w:rPr>
        <w:t xml:space="preserve">. </w:t>
      </w:r>
      <w:r>
        <w:t>New York: Free Press.</w:t>
      </w:r>
    </w:p>
    <w:p w14:paraId="2FB5C0EA" w14:textId="054312C6" w:rsidR="00384484" w:rsidRDefault="00384484" w:rsidP="005441E2">
      <w:pPr>
        <w:spacing w:line="480" w:lineRule="auto"/>
        <w:ind w:left="567" w:hanging="425"/>
      </w:pPr>
      <w:r>
        <w:t xml:space="preserve">Lazarsfeld, L., Berelson, B., &amp; Gaudet, H. (1948). </w:t>
      </w:r>
      <w:r w:rsidR="00E636B5" w:rsidRPr="00E636B5">
        <w:rPr>
          <w:i/>
          <w:iCs/>
        </w:rPr>
        <w:t>The People's Choice: How the Voter Makes Up His Mind in a Presidential Campaign</w:t>
      </w:r>
      <w:r>
        <w:t>. New York: Columbia University Press.</w:t>
      </w:r>
    </w:p>
    <w:p w14:paraId="4D0D34BC" w14:textId="77777777" w:rsidR="00A268BE" w:rsidRPr="00A268BE" w:rsidRDefault="00A268BE" w:rsidP="005441E2">
      <w:pPr>
        <w:spacing w:line="480" w:lineRule="auto"/>
        <w:ind w:left="567" w:hanging="425"/>
        <w:rPr>
          <w:rFonts w:cs="Arial"/>
        </w:rPr>
      </w:pPr>
      <w:r w:rsidRPr="00A268BE">
        <w:t xml:space="preserve">Ott, </w:t>
      </w:r>
      <w:r w:rsidRPr="00A268BE">
        <w:rPr>
          <w:rFonts w:cs="Arial"/>
        </w:rPr>
        <w:t xml:space="preserve">B. L. (2016). The age of Twitter: Donald J. Trump and the politics of debasement. </w:t>
      </w:r>
      <w:r w:rsidRPr="00A268BE">
        <w:rPr>
          <w:rFonts w:cs="Arial"/>
          <w:i/>
          <w:iCs/>
        </w:rPr>
        <w:t>Critical Studies in Media Communication</w:t>
      </w:r>
      <w:r w:rsidRPr="00A268BE">
        <w:rPr>
          <w:rFonts w:cs="Arial"/>
        </w:rPr>
        <w:t xml:space="preserve">, </w:t>
      </w:r>
      <w:r w:rsidRPr="00A268BE">
        <w:rPr>
          <w:rFonts w:cs="Arial"/>
          <w:i/>
          <w:iCs/>
        </w:rPr>
        <w:t>34</w:t>
      </w:r>
      <w:r w:rsidRPr="00A268BE">
        <w:rPr>
          <w:rFonts w:cs="Arial"/>
        </w:rPr>
        <w:t>(1), 59–68. https://doi.org/10.1080/15295036.2016.1266686</w:t>
      </w:r>
    </w:p>
    <w:p w14:paraId="38DE5F5D" w14:textId="693294A0" w:rsidR="0034734B" w:rsidRPr="00A268BE" w:rsidRDefault="00A268BE" w:rsidP="005441E2">
      <w:pPr>
        <w:spacing w:before="100" w:beforeAutospacing="1" w:after="100" w:afterAutospacing="1" w:line="480" w:lineRule="auto"/>
        <w:ind w:left="720" w:hanging="720"/>
        <w:rPr>
          <w:rFonts w:eastAsia="Times New Roman" w:cs="Arial"/>
          <w:bCs w:val="0"/>
          <w:lang w:eastAsia="de-DE"/>
        </w:rPr>
      </w:pPr>
      <w:r w:rsidRPr="00A268BE">
        <w:rPr>
          <w:rFonts w:eastAsia="Times New Roman" w:cs="Arial"/>
          <w:bCs w:val="0"/>
          <w:lang w:eastAsia="de-DE"/>
        </w:rPr>
        <w:t xml:space="preserve">Thorson, K. &amp; Wells, C. (2015). Curated Flows: A Framework for Mapping Media Exposure in the Digital Age. </w:t>
      </w:r>
      <w:r w:rsidRPr="00A268BE">
        <w:rPr>
          <w:rFonts w:eastAsia="Times New Roman" w:cs="Arial"/>
          <w:bCs w:val="0"/>
          <w:i/>
          <w:iCs/>
          <w:lang w:eastAsia="de-DE"/>
        </w:rPr>
        <w:t>Communication Theory</w:t>
      </w:r>
      <w:r w:rsidRPr="00A268BE">
        <w:rPr>
          <w:rFonts w:eastAsia="Times New Roman" w:cs="Arial"/>
          <w:bCs w:val="0"/>
          <w:lang w:eastAsia="de-DE"/>
        </w:rPr>
        <w:t xml:space="preserve">, </w:t>
      </w:r>
      <w:r w:rsidRPr="00A268BE">
        <w:rPr>
          <w:rFonts w:eastAsia="Times New Roman" w:cs="Arial"/>
          <w:bCs w:val="0"/>
          <w:i/>
          <w:iCs/>
          <w:lang w:eastAsia="de-DE"/>
        </w:rPr>
        <w:t>26</w:t>
      </w:r>
      <w:r w:rsidRPr="00A268BE">
        <w:rPr>
          <w:rFonts w:eastAsia="Times New Roman" w:cs="Arial"/>
          <w:bCs w:val="0"/>
          <w:lang w:eastAsia="de-DE"/>
        </w:rPr>
        <w:t>(3), 309–328. https://doi.org/10.1111/comt.12087</w:t>
      </w:r>
    </w:p>
    <w:sectPr w:rsidR="0034734B" w:rsidRPr="00A268BE" w:rsidSect="002F6109">
      <w:headerReference w:type="default" r:id="rId10"/>
      <w:footerReference w:type="default" r:id="rId11"/>
      <w:pgSz w:w="11906" w:h="16838"/>
      <w:pgMar w:top="1417" w:right="1417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282FF" w14:textId="77777777" w:rsidR="00BF3240" w:rsidRDefault="00BF3240" w:rsidP="00C0428B">
      <w:r>
        <w:separator/>
      </w:r>
    </w:p>
  </w:endnote>
  <w:endnote w:type="continuationSeparator" w:id="0">
    <w:p w14:paraId="66C250FF" w14:textId="77777777" w:rsidR="00BF3240" w:rsidRDefault="00BF3240" w:rsidP="00C0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990F9" w14:textId="77777777" w:rsidR="001D753F" w:rsidRDefault="001D753F">
    <w:pPr>
      <w:pStyle w:val="Fuzeile"/>
      <w:jc w:val="right"/>
    </w:pPr>
  </w:p>
  <w:p w14:paraId="73DB7BB8" w14:textId="77777777" w:rsidR="001D753F" w:rsidRDefault="001D75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372193"/>
      <w:docPartObj>
        <w:docPartGallery w:val="Page Numbers (Bottom of Page)"/>
        <w:docPartUnique/>
      </w:docPartObj>
    </w:sdtPr>
    <w:sdtEndPr/>
    <w:sdtContent>
      <w:p w14:paraId="006E20A7" w14:textId="77777777" w:rsidR="001D753F" w:rsidRDefault="001D753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BE744CB" w14:textId="77777777" w:rsidR="001D753F" w:rsidRDefault="001D75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CEC7E" w14:textId="77777777" w:rsidR="00BF3240" w:rsidRDefault="00BF3240" w:rsidP="00C0428B">
      <w:r>
        <w:separator/>
      </w:r>
    </w:p>
  </w:footnote>
  <w:footnote w:type="continuationSeparator" w:id="0">
    <w:p w14:paraId="15E88780" w14:textId="77777777" w:rsidR="00BF3240" w:rsidRDefault="00BF3240" w:rsidP="00C0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8A8B" w14:textId="77777777" w:rsidR="001D753F" w:rsidRDefault="001D753F" w:rsidP="001D753F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7E61D8AE" wp14:editId="0AC28400">
          <wp:extent cx="1995055" cy="603662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ibbr_Logo_Horizontal_Original_Low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623" cy="620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C31"/>
    <w:multiLevelType w:val="multilevel"/>
    <w:tmpl w:val="562E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17003"/>
    <w:multiLevelType w:val="hybridMultilevel"/>
    <w:tmpl w:val="3E7E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7B99"/>
    <w:multiLevelType w:val="hybridMultilevel"/>
    <w:tmpl w:val="E046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74F5"/>
    <w:multiLevelType w:val="hybridMultilevel"/>
    <w:tmpl w:val="470C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3379"/>
    <w:multiLevelType w:val="multilevel"/>
    <w:tmpl w:val="C9D2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84972"/>
    <w:multiLevelType w:val="multilevel"/>
    <w:tmpl w:val="BE24D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97747C"/>
    <w:multiLevelType w:val="hybridMultilevel"/>
    <w:tmpl w:val="063C8D1A"/>
    <w:lvl w:ilvl="0" w:tplc="DC764BB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40F0"/>
    <w:multiLevelType w:val="multilevel"/>
    <w:tmpl w:val="D55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D30DD"/>
    <w:multiLevelType w:val="hybridMultilevel"/>
    <w:tmpl w:val="BE626944"/>
    <w:lvl w:ilvl="0" w:tplc="B69C28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8B"/>
    <w:rsid w:val="000974EF"/>
    <w:rsid w:val="0016194E"/>
    <w:rsid w:val="001A7C36"/>
    <w:rsid w:val="001D753F"/>
    <w:rsid w:val="002638F9"/>
    <w:rsid w:val="002778D8"/>
    <w:rsid w:val="002F6109"/>
    <w:rsid w:val="00335BC5"/>
    <w:rsid w:val="0034734B"/>
    <w:rsid w:val="00384484"/>
    <w:rsid w:val="003A02C5"/>
    <w:rsid w:val="003B5DE9"/>
    <w:rsid w:val="00460FB1"/>
    <w:rsid w:val="004B12B8"/>
    <w:rsid w:val="004B7A0B"/>
    <w:rsid w:val="004C2CDC"/>
    <w:rsid w:val="00512DDF"/>
    <w:rsid w:val="00521FB4"/>
    <w:rsid w:val="00534202"/>
    <w:rsid w:val="005441E2"/>
    <w:rsid w:val="00594A49"/>
    <w:rsid w:val="005C71C0"/>
    <w:rsid w:val="006022EB"/>
    <w:rsid w:val="0062373C"/>
    <w:rsid w:val="00683D2B"/>
    <w:rsid w:val="006A2C2D"/>
    <w:rsid w:val="006B480B"/>
    <w:rsid w:val="006C67A3"/>
    <w:rsid w:val="00703961"/>
    <w:rsid w:val="00744979"/>
    <w:rsid w:val="00761301"/>
    <w:rsid w:val="00797EDB"/>
    <w:rsid w:val="007F0B98"/>
    <w:rsid w:val="008054CD"/>
    <w:rsid w:val="008E2301"/>
    <w:rsid w:val="0092078E"/>
    <w:rsid w:val="00985921"/>
    <w:rsid w:val="00A268BE"/>
    <w:rsid w:val="00AA7AF3"/>
    <w:rsid w:val="00B073CA"/>
    <w:rsid w:val="00B76BD0"/>
    <w:rsid w:val="00B82540"/>
    <w:rsid w:val="00B842A6"/>
    <w:rsid w:val="00BD672B"/>
    <w:rsid w:val="00BE534B"/>
    <w:rsid w:val="00BF3240"/>
    <w:rsid w:val="00C0428B"/>
    <w:rsid w:val="00C0431A"/>
    <w:rsid w:val="00CE35C4"/>
    <w:rsid w:val="00D043D5"/>
    <w:rsid w:val="00DB41F5"/>
    <w:rsid w:val="00DD1E55"/>
    <w:rsid w:val="00DD1E6C"/>
    <w:rsid w:val="00E272FF"/>
    <w:rsid w:val="00E636B5"/>
    <w:rsid w:val="00F43B8B"/>
    <w:rsid w:val="00F935E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51EC"/>
  <w15:chartTrackingRefBased/>
  <w15:docId w15:val="{58596F7D-0D10-4F3A-980E-8D1EE02D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734B"/>
    <w:pPr>
      <w:spacing w:before="120" w:after="0" w:line="360" w:lineRule="auto"/>
    </w:pPr>
    <w:rPr>
      <w:rFonts w:ascii="Arial" w:eastAsiaTheme="minorEastAsia" w:hAnsi="Arial"/>
      <w:bCs/>
      <w:sz w:val="24"/>
      <w:szCs w:val="24"/>
      <w:lang w:val="en-GB" w:eastAsia="nl-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734B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4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428B"/>
    <w:rPr>
      <w:rFonts w:eastAsiaTheme="minorEastAsia"/>
      <w:b/>
      <w:bCs/>
      <w:sz w:val="24"/>
      <w:szCs w:val="24"/>
      <w:lang w:val="en-GB" w:eastAsia="nl-NL"/>
    </w:rPr>
  </w:style>
  <w:style w:type="paragraph" w:styleId="Fuzeile">
    <w:name w:val="footer"/>
    <w:basedOn w:val="Standard"/>
    <w:link w:val="FuzeileZchn"/>
    <w:uiPriority w:val="99"/>
    <w:unhideWhenUsed/>
    <w:rsid w:val="00C04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428B"/>
    <w:rPr>
      <w:rFonts w:eastAsiaTheme="minorEastAsia"/>
      <w:b/>
      <w:bCs/>
      <w:sz w:val="24"/>
      <w:szCs w:val="24"/>
      <w:lang w:val="en-GB" w:eastAsia="nl-N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734B"/>
    <w:rPr>
      <w:rFonts w:ascii="Arial" w:eastAsiaTheme="majorEastAsia" w:hAnsi="Arial" w:cstheme="majorBidi"/>
      <w:b/>
      <w:bCs/>
      <w:color w:val="2E74B5" w:themeColor="accent1" w:themeShade="BF"/>
      <w:sz w:val="28"/>
      <w:szCs w:val="32"/>
      <w:lang w:val="en-GB"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67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67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67A3"/>
    <w:rPr>
      <w:rFonts w:eastAsiaTheme="minorEastAsia"/>
      <w:b/>
      <w:bCs/>
      <w:sz w:val="20"/>
      <w:szCs w:val="20"/>
      <w:lang w:val="en-GB"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67A3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67A3"/>
    <w:rPr>
      <w:rFonts w:eastAsiaTheme="minorEastAsia"/>
      <w:b/>
      <w:bCs/>
      <w:sz w:val="20"/>
      <w:szCs w:val="20"/>
      <w:lang w:val="en-GB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7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7A3"/>
    <w:rPr>
      <w:rFonts w:ascii="Segoe UI" w:eastAsiaTheme="minorEastAsia" w:hAnsi="Segoe UI" w:cs="Segoe UI"/>
      <w:b/>
      <w:bCs/>
      <w:sz w:val="18"/>
      <w:szCs w:val="18"/>
      <w:lang w:val="en-GB" w:eastAsia="nl-N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043D5"/>
    <w:pPr>
      <w:spacing w:line="259" w:lineRule="auto"/>
      <w:outlineLvl w:val="9"/>
    </w:pPr>
    <w:rPr>
      <w:bCs w:val="0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043D5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D043D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8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lang w:val="en-US" w:eastAsia="en-US"/>
    </w:rPr>
  </w:style>
  <w:style w:type="paragraph" w:styleId="Listenabsatz">
    <w:name w:val="List Paragraph"/>
    <w:basedOn w:val="Standard"/>
    <w:uiPriority w:val="34"/>
    <w:qFormat/>
    <w:rsid w:val="00384484"/>
    <w:pPr>
      <w:ind w:left="720"/>
      <w:contextualSpacing/>
    </w:pPr>
  </w:style>
  <w:style w:type="paragraph" w:styleId="KeinLeerraum">
    <w:name w:val="No Spacing"/>
    <w:uiPriority w:val="1"/>
    <w:qFormat/>
    <w:rsid w:val="00384484"/>
    <w:pPr>
      <w:spacing w:after="0" w:line="240" w:lineRule="auto"/>
    </w:pPr>
    <w:rPr>
      <w:rFonts w:ascii="Arial" w:eastAsiaTheme="minorEastAsia" w:hAnsi="Arial"/>
      <w:bCs/>
      <w:sz w:val="24"/>
      <w:szCs w:val="24"/>
      <w:lang w:val="en-GB" w:eastAsia="nl-NL"/>
    </w:rPr>
  </w:style>
  <w:style w:type="paragraph" w:styleId="berarbeitung">
    <w:name w:val="Revision"/>
    <w:hidden/>
    <w:uiPriority w:val="99"/>
    <w:semiHidden/>
    <w:rsid w:val="00703961"/>
    <w:pPr>
      <w:spacing w:after="0" w:line="240" w:lineRule="auto"/>
    </w:pPr>
    <w:rPr>
      <w:rFonts w:ascii="Arial" w:eastAsiaTheme="minorEastAsia" w:hAnsi="Arial"/>
      <w:bCs/>
      <w:sz w:val="24"/>
      <w:szCs w:val="24"/>
      <w:lang w:val="en-GB"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E78A5C-72D4-4FB4-BC79-BE27DF0635DF}">
  <we:reference id="wa104381905" version="2.0.1.0" store="en-US" storeType="OMEX"/>
  <we:alternateReferences>
    <we:reference id="WA104381905" version="2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8B9C-60AF-402F-8F0D-EA910E57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1024</Words>
  <Characters>6452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</dc:creator>
  <cp:keywords/>
  <dc:description/>
  <cp:lastModifiedBy>Marketing 2</cp:lastModifiedBy>
  <cp:revision>3</cp:revision>
  <cp:lastPrinted>2019-04-09T14:56:00Z</cp:lastPrinted>
  <dcterms:created xsi:type="dcterms:W3CDTF">2021-05-04T16:55:00Z</dcterms:created>
  <dcterms:modified xsi:type="dcterms:W3CDTF">2021-05-06T11:32:00Z</dcterms:modified>
</cp:coreProperties>
</file>